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314A" w14:textId="77777777" w:rsidR="00EF17AE" w:rsidRPr="00652028" w:rsidRDefault="00EF17AE" w:rsidP="002102AD">
      <w:pPr>
        <w:spacing w:line="480" w:lineRule="auto"/>
        <w:rPr>
          <w:b/>
          <w:bCs/>
          <w:color w:val="000000"/>
        </w:rPr>
      </w:pPr>
      <w:r w:rsidRPr="00652028">
        <w:rPr>
          <w:b/>
        </w:rPr>
        <w:t>Disorders of Leukocytes</w:t>
      </w:r>
    </w:p>
    <w:p w14:paraId="65DB314B" w14:textId="77777777" w:rsidR="000730B1" w:rsidRPr="000B1846" w:rsidRDefault="00C071E9" w:rsidP="000B1846">
      <w:pPr>
        <w:pStyle w:val="Author"/>
        <w:tabs>
          <w:tab w:val="right" w:leader="dot" w:pos="720"/>
          <w:tab w:val="left" w:leader="dot" w:pos="8640"/>
        </w:tabs>
        <w:spacing w:line="480" w:lineRule="auto"/>
        <w:rPr>
          <w:rFonts w:ascii="Times New Roman" w:hAnsi="Times New Roman"/>
          <w:b/>
          <w:i w:val="0"/>
        </w:rPr>
      </w:pPr>
      <w:r w:rsidRPr="00BC2AC8">
        <w:rPr>
          <w:rFonts w:ascii="Times New Roman" w:hAnsi="Times New Roman"/>
          <w:b/>
          <w:i w:val="0"/>
        </w:rPr>
        <w:t>Carl Allen</w:t>
      </w:r>
      <w:r w:rsidR="00983FF9" w:rsidRPr="00BC2AC8">
        <w:rPr>
          <w:rFonts w:ascii="Times New Roman" w:hAnsi="Times New Roman"/>
          <w:b/>
          <w:i w:val="0"/>
        </w:rPr>
        <w:t>,</w:t>
      </w:r>
      <w:r w:rsidRPr="00BC2AC8">
        <w:rPr>
          <w:rFonts w:ascii="Times New Roman" w:hAnsi="Times New Roman"/>
          <w:b/>
          <w:i w:val="0"/>
        </w:rPr>
        <w:t xml:space="preserve"> MD, PhD</w:t>
      </w:r>
    </w:p>
    <w:p w14:paraId="65DB314E" w14:textId="77777777" w:rsidR="000B1846" w:rsidRPr="00B6719E" w:rsidRDefault="000B1846" w:rsidP="000B1846">
      <w:pPr>
        <w:pStyle w:val="ListParagraph"/>
        <w:numPr>
          <w:ilvl w:val="0"/>
          <w:numId w:val="31"/>
        </w:numPr>
        <w:tabs>
          <w:tab w:val="left" w:pos="0"/>
        </w:tabs>
        <w:spacing w:line="480" w:lineRule="auto"/>
      </w:pPr>
      <w:r w:rsidRPr="00B6719E">
        <w:t>A young child with</w:t>
      </w:r>
      <w:r w:rsidR="0072351C" w:rsidRPr="00B6719E">
        <w:t xml:space="preserve"> </w:t>
      </w:r>
      <w:r w:rsidRPr="00B6719E">
        <w:t xml:space="preserve">consanguineous parents has developmental delay and </w:t>
      </w:r>
      <w:r w:rsidR="0072351C" w:rsidRPr="00B6719E">
        <w:t xml:space="preserve">a </w:t>
      </w:r>
      <w:r w:rsidRPr="00B6719E">
        <w:t xml:space="preserve">history of multiple recurrent bacterial infections and short stature. He presents to </w:t>
      </w:r>
      <w:r w:rsidR="0072351C" w:rsidRPr="00B6719E">
        <w:t>the emergency department</w:t>
      </w:r>
      <w:r w:rsidRPr="00B6719E">
        <w:t xml:space="preserve"> following trauma and requires a blood transfusion. Blood work identifies leukocytosis, neutrophilia</w:t>
      </w:r>
      <w:r w:rsidR="0072351C" w:rsidRPr="00B6719E">
        <w:t>,</w:t>
      </w:r>
      <w:r w:rsidRPr="00B6719E">
        <w:t xml:space="preserve"> and the Bombay blood group (absent H antigen as well as absent A and B antigens). What is this patient’s diagnosis?</w:t>
      </w:r>
    </w:p>
    <w:p w14:paraId="65DB314F" w14:textId="77777777" w:rsidR="000B1846" w:rsidRDefault="000B1846" w:rsidP="000B1846">
      <w:pPr>
        <w:pStyle w:val="ListParagraph"/>
        <w:numPr>
          <w:ilvl w:val="0"/>
          <w:numId w:val="32"/>
        </w:numPr>
        <w:tabs>
          <w:tab w:val="left" w:pos="0"/>
        </w:tabs>
        <w:spacing w:line="480" w:lineRule="auto"/>
      </w:pPr>
      <w:r>
        <w:t>Chediak-Higashi syndrome</w:t>
      </w:r>
    </w:p>
    <w:p w14:paraId="65DB3150" w14:textId="77777777" w:rsidR="000B1846" w:rsidRPr="00777456" w:rsidRDefault="000031BA" w:rsidP="000B1846">
      <w:pPr>
        <w:pStyle w:val="ListParagraph"/>
        <w:numPr>
          <w:ilvl w:val="0"/>
          <w:numId w:val="32"/>
        </w:numPr>
        <w:tabs>
          <w:tab w:val="left" w:pos="0"/>
        </w:tabs>
        <w:spacing w:line="480" w:lineRule="auto"/>
        <w:rPr>
          <w:highlight w:val="yellow"/>
        </w:rPr>
      </w:pPr>
      <w:r w:rsidRPr="00F51A96">
        <w:rPr>
          <w:highlight w:val="yellow"/>
        </w:rPr>
        <w:t>Leukocyte adhesion deficiency</w:t>
      </w:r>
      <w:r w:rsidRPr="000031BA">
        <w:rPr>
          <w:highlight w:val="yellow"/>
        </w:rPr>
        <w:t xml:space="preserve"> </w:t>
      </w:r>
      <w:r>
        <w:rPr>
          <w:highlight w:val="yellow"/>
        </w:rPr>
        <w:t>(</w:t>
      </w:r>
      <w:r w:rsidR="000B1846" w:rsidRPr="00777456">
        <w:rPr>
          <w:highlight w:val="yellow"/>
        </w:rPr>
        <w:t>LAD</w:t>
      </w:r>
      <w:r>
        <w:rPr>
          <w:highlight w:val="yellow"/>
        </w:rPr>
        <w:t>)</w:t>
      </w:r>
      <w:r w:rsidR="000B1846" w:rsidRPr="00777456">
        <w:rPr>
          <w:highlight w:val="yellow"/>
        </w:rPr>
        <w:t xml:space="preserve"> Type II</w:t>
      </w:r>
    </w:p>
    <w:p w14:paraId="65DB3151" w14:textId="77777777" w:rsidR="000B1846" w:rsidRDefault="000B1846" w:rsidP="000B1846">
      <w:pPr>
        <w:pStyle w:val="ListParagraph"/>
        <w:numPr>
          <w:ilvl w:val="0"/>
          <w:numId w:val="32"/>
        </w:numPr>
        <w:tabs>
          <w:tab w:val="left" w:pos="0"/>
        </w:tabs>
        <w:spacing w:line="480" w:lineRule="auto"/>
      </w:pPr>
      <w:r>
        <w:t>CD18 deficiency</w:t>
      </w:r>
    </w:p>
    <w:p w14:paraId="65DB3152" w14:textId="77777777" w:rsidR="000B1846" w:rsidRDefault="000B1846" w:rsidP="000B1846">
      <w:pPr>
        <w:pStyle w:val="ListParagraph"/>
        <w:numPr>
          <w:ilvl w:val="0"/>
          <w:numId w:val="32"/>
        </w:numPr>
        <w:tabs>
          <w:tab w:val="left" w:pos="0"/>
        </w:tabs>
        <w:spacing w:line="480" w:lineRule="auto"/>
      </w:pPr>
      <w:proofErr w:type="spellStart"/>
      <w:r>
        <w:t>Griscelli</w:t>
      </w:r>
      <w:proofErr w:type="spellEnd"/>
      <w:r>
        <w:t xml:space="preserve"> syndrome</w:t>
      </w:r>
    </w:p>
    <w:p w14:paraId="65DB3153" w14:textId="77777777" w:rsidR="000B1846" w:rsidRDefault="000B1846" w:rsidP="000B1846">
      <w:pPr>
        <w:tabs>
          <w:tab w:val="left" w:pos="0"/>
        </w:tabs>
        <w:spacing w:line="480" w:lineRule="auto"/>
        <w:rPr>
          <w:b/>
        </w:rPr>
      </w:pPr>
      <w:r w:rsidRPr="0060265E">
        <w:rPr>
          <w:b/>
        </w:rPr>
        <w:t>Explanation</w:t>
      </w:r>
    </w:p>
    <w:p w14:paraId="65DB3154" w14:textId="77777777" w:rsidR="000B1846" w:rsidRDefault="000B1846" w:rsidP="000B1846">
      <w:pPr>
        <w:tabs>
          <w:tab w:val="left" w:pos="0"/>
        </w:tabs>
        <w:spacing w:line="480" w:lineRule="auto"/>
      </w:pPr>
      <w:r>
        <w:t xml:space="preserve">This scenario is consistent with </w:t>
      </w:r>
      <w:r w:rsidR="000031BA" w:rsidRPr="000031BA">
        <w:t>l</w:t>
      </w:r>
      <w:r w:rsidR="000031BA" w:rsidRPr="00F51A96">
        <w:t>eukocyte adhesion deficiency</w:t>
      </w:r>
      <w:r w:rsidR="000031BA">
        <w:t xml:space="preserve"> (</w:t>
      </w:r>
      <w:r>
        <w:t>LAD</w:t>
      </w:r>
      <w:r w:rsidR="000031BA">
        <w:t>)</w:t>
      </w:r>
      <w:r w:rsidR="00D34E93">
        <w:t xml:space="preserve"> Type </w:t>
      </w:r>
      <w:r>
        <w:t xml:space="preserve">II, caused by pathogenic biallelic variants in </w:t>
      </w:r>
      <w:r w:rsidRPr="00777456">
        <w:rPr>
          <w:i/>
        </w:rPr>
        <w:t>SLC35C1</w:t>
      </w:r>
      <w:r>
        <w:t xml:space="preserve">. As a result, </w:t>
      </w:r>
      <w:proofErr w:type="spellStart"/>
      <w:r>
        <w:t>fucosylation</w:t>
      </w:r>
      <w:proofErr w:type="spellEnd"/>
      <w:r>
        <w:t xml:space="preserve"> of macromolecules is defective, resulting in no </w:t>
      </w:r>
      <w:proofErr w:type="spellStart"/>
      <w:r>
        <w:t>SLeX</w:t>
      </w:r>
      <w:proofErr w:type="spellEnd"/>
      <w:r>
        <w:t xml:space="preserve"> (CD15) on myeloid cells and the red blood cell phenotype (Bombay) described above. Infections </w:t>
      </w:r>
      <w:r w:rsidR="00D34E93">
        <w:t xml:space="preserve">typically </w:t>
      </w:r>
      <w:r>
        <w:t xml:space="preserve">are not as severe as </w:t>
      </w:r>
      <w:r w:rsidR="000031BA">
        <w:t xml:space="preserve">they are in </w:t>
      </w:r>
      <w:r>
        <w:t xml:space="preserve">LAD-I, though patients have associated severe mental deficits, short stature, and distinctive facial appearance. XLP and </w:t>
      </w:r>
      <w:proofErr w:type="spellStart"/>
      <w:r>
        <w:t>Griscelli</w:t>
      </w:r>
      <w:proofErr w:type="spellEnd"/>
      <w:r>
        <w:t xml:space="preserve"> syndrome are associated with defects in vesicle trafficking with risk of </w:t>
      </w:r>
      <w:r w:rsidR="00D34E93">
        <w:t>h</w:t>
      </w:r>
      <w:r w:rsidR="00D34E93" w:rsidRPr="00D34E93">
        <w:t xml:space="preserve">emophagocytic </w:t>
      </w:r>
      <w:proofErr w:type="spellStart"/>
      <w:r w:rsidR="00D34E93" w:rsidRPr="00D34E93">
        <w:t>lymphohistiocytosis</w:t>
      </w:r>
      <w:proofErr w:type="spellEnd"/>
      <w:r w:rsidR="00D34E93" w:rsidRPr="00D34E93">
        <w:t xml:space="preserve"> </w:t>
      </w:r>
      <w:r w:rsidR="00D34E93">
        <w:t>(</w:t>
      </w:r>
      <w:r>
        <w:t>HLH</w:t>
      </w:r>
      <w:r w:rsidR="00D34E93">
        <w:t>)</w:t>
      </w:r>
      <w:r>
        <w:t>. CD18 deficiency is associated with LAD-I.</w:t>
      </w:r>
    </w:p>
    <w:p w14:paraId="65DB3155" w14:textId="77777777" w:rsidR="000B1846" w:rsidRDefault="000B1846" w:rsidP="000B1846">
      <w:pPr>
        <w:tabs>
          <w:tab w:val="left" w:pos="0"/>
        </w:tabs>
        <w:spacing w:line="480" w:lineRule="auto"/>
      </w:pPr>
    </w:p>
    <w:p w14:paraId="65DB3156" w14:textId="77777777" w:rsidR="000B1846" w:rsidRPr="00B6719E" w:rsidRDefault="000B1846" w:rsidP="000B1846">
      <w:pPr>
        <w:pStyle w:val="ListParagraph"/>
        <w:numPr>
          <w:ilvl w:val="0"/>
          <w:numId w:val="31"/>
        </w:numPr>
        <w:tabs>
          <w:tab w:val="left" w:pos="0"/>
        </w:tabs>
        <w:spacing w:line="480" w:lineRule="auto"/>
      </w:pPr>
      <w:r w:rsidRPr="00B6719E">
        <w:t>A 4</w:t>
      </w:r>
      <w:r w:rsidR="00D34E93" w:rsidRPr="00B6719E">
        <w:t>-</w:t>
      </w:r>
      <w:r w:rsidRPr="00B6719E">
        <w:t>year</w:t>
      </w:r>
      <w:r w:rsidR="00D34E93" w:rsidRPr="00B6719E">
        <w:t>-</w:t>
      </w:r>
      <w:r w:rsidRPr="00B6719E">
        <w:t xml:space="preserve">old male </w:t>
      </w:r>
      <w:r w:rsidR="00D34E93" w:rsidRPr="00B6719E">
        <w:t xml:space="preserve">child </w:t>
      </w:r>
      <w:r w:rsidRPr="00B6719E">
        <w:t xml:space="preserve">presents to </w:t>
      </w:r>
      <w:r w:rsidR="00D34E93" w:rsidRPr="00B6719E">
        <w:t xml:space="preserve">the emergency department </w:t>
      </w:r>
      <w:r w:rsidRPr="00B6719E">
        <w:t xml:space="preserve">with </w:t>
      </w:r>
      <w:r w:rsidR="00D34E93" w:rsidRPr="00B6719E">
        <w:t>his fourth</w:t>
      </w:r>
      <w:r w:rsidRPr="00B6719E">
        <w:t xml:space="preserve"> invasive </w:t>
      </w:r>
      <w:r w:rsidRPr="00B6719E">
        <w:rPr>
          <w:i/>
        </w:rPr>
        <w:t xml:space="preserve">Staph </w:t>
      </w:r>
      <w:r w:rsidRPr="00B6719E">
        <w:t>infection. CBC consistently identifies moderate neutropenia. Sophisticated lab testing identifies lack of Toll-like receptor responses. Th</w:t>
      </w:r>
      <w:r w:rsidR="00D34E93" w:rsidRPr="00B6719E">
        <w:t>e</w:t>
      </w:r>
      <w:r w:rsidRPr="00B6719E">
        <w:t xml:space="preserve"> patient undergoes whole </w:t>
      </w:r>
      <w:r w:rsidRPr="00B6719E">
        <w:lastRenderedPageBreak/>
        <w:t xml:space="preserve">exome sequencing and is found to have pathogenic variants in </w:t>
      </w:r>
      <w:r w:rsidRPr="00B6719E">
        <w:rPr>
          <w:i/>
        </w:rPr>
        <w:t xml:space="preserve">IRAK4. </w:t>
      </w:r>
      <w:r w:rsidRPr="00B6719E">
        <w:t xml:space="preserve">What does </w:t>
      </w:r>
      <w:r w:rsidRPr="00B6719E">
        <w:rPr>
          <w:i/>
          <w:iCs/>
        </w:rPr>
        <w:t>“IRAK4”</w:t>
      </w:r>
      <w:r w:rsidRPr="00B6719E">
        <w:t xml:space="preserve"> stand for?</w:t>
      </w:r>
    </w:p>
    <w:p w14:paraId="65DB3157" w14:textId="77777777" w:rsidR="000B1846" w:rsidRDefault="000B1846" w:rsidP="000B1846">
      <w:pPr>
        <w:pStyle w:val="ListParagraph"/>
        <w:numPr>
          <w:ilvl w:val="0"/>
          <w:numId w:val="33"/>
        </w:numPr>
        <w:tabs>
          <w:tab w:val="left" w:pos="0"/>
        </w:tabs>
        <w:spacing w:line="480" w:lineRule="auto"/>
      </w:pPr>
      <w:r>
        <w:t>Interferon gamma receptor-associated kinase 4</w:t>
      </w:r>
    </w:p>
    <w:p w14:paraId="65DB3158" w14:textId="77777777" w:rsidR="000B1846" w:rsidRDefault="000B1846" w:rsidP="000B1846">
      <w:pPr>
        <w:pStyle w:val="ListParagraph"/>
        <w:numPr>
          <w:ilvl w:val="0"/>
          <w:numId w:val="33"/>
        </w:numPr>
        <w:tabs>
          <w:tab w:val="left" w:pos="0"/>
        </w:tabs>
        <w:spacing w:line="480" w:lineRule="auto"/>
      </w:pPr>
      <w:r>
        <w:t>Inducible RAS activating kinase 4</w:t>
      </w:r>
    </w:p>
    <w:p w14:paraId="65DB3159" w14:textId="77777777" w:rsidR="000B1846" w:rsidRPr="00777456" w:rsidRDefault="000B1846" w:rsidP="000B1846">
      <w:pPr>
        <w:pStyle w:val="ListParagraph"/>
        <w:numPr>
          <w:ilvl w:val="0"/>
          <w:numId w:val="33"/>
        </w:numPr>
        <w:tabs>
          <w:tab w:val="left" w:pos="0"/>
        </w:tabs>
        <w:spacing w:line="480" w:lineRule="auto"/>
        <w:rPr>
          <w:highlight w:val="yellow"/>
        </w:rPr>
      </w:pPr>
      <w:r w:rsidRPr="00777456">
        <w:rPr>
          <w:highlight w:val="yellow"/>
        </w:rPr>
        <w:t>Interleukin-1 receptor-associated kinase 4</w:t>
      </w:r>
    </w:p>
    <w:p w14:paraId="65DB315A" w14:textId="77777777" w:rsidR="000B1846" w:rsidRDefault="000B1846" w:rsidP="000B1846">
      <w:pPr>
        <w:pStyle w:val="ListParagraph"/>
        <w:numPr>
          <w:ilvl w:val="0"/>
          <w:numId w:val="33"/>
        </w:numPr>
        <w:tabs>
          <w:tab w:val="left" w:pos="0"/>
        </w:tabs>
        <w:spacing w:line="480" w:lineRule="auto"/>
      </w:pPr>
      <w:r>
        <w:t>Immune response activating kinase 4</w:t>
      </w:r>
    </w:p>
    <w:p w14:paraId="65DB315B" w14:textId="77777777" w:rsidR="000B1846" w:rsidRDefault="000B1846" w:rsidP="000B1846">
      <w:pPr>
        <w:tabs>
          <w:tab w:val="left" w:pos="0"/>
        </w:tabs>
        <w:spacing w:line="480" w:lineRule="auto"/>
      </w:pPr>
    </w:p>
    <w:p w14:paraId="65DB315C" w14:textId="77777777" w:rsidR="000B1846" w:rsidRPr="00777456" w:rsidRDefault="000B1846" w:rsidP="000B1846">
      <w:pPr>
        <w:tabs>
          <w:tab w:val="left" w:pos="0"/>
        </w:tabs>
        <w:spacing w:line="480" w:lineRule="auto"/>
        <w:rPr>
          <w:b/>
        </w:rPr>
      </w:pPr>
      <w:r w:rsidRPr="00777456">
        <w:rPr>
          <w:b/>
        </w:rPr>
        <w:t>Explanation</w:t>
      </w:r>
    </w:p>
    <w:p w14:paraId="65DB315D" w14:textId="77777777" w:rsidR="000B1846" w:rsidRDefault="000B1846" w:rsidP="000B1846">
      <w:pPr>
        <w:tabs>
          <w:tab w:val="left" w:pos="0"/>
        </w:tabs>
        <w:spacing w:line="480" w:lineRule="auto"/>
      </w:pPr>
      <w:r w:rsidRPr="00777456">
        <w:rPr>
          <w:i/>
        </w:rPr>
        <w:t xml:space="preserve">IRAK4 </w:t>
      </w:r>
      <w:r>
        <w:t xml:space="preserve">is </w:t>
      </w:r>
      <w:r w:rsidR="00617805">
        <w:t>i</w:t>
      </w:r>
      <w:r>
        <w:t>nterleukin-1</w:t>
      </w:r>
      <w:r w:rsidR="000031BA">
        <w:t xml:space="preserve"> (IL1)</w:t>
      </w:r>
      <w:r>
        <w:t xml:space="preserve"> receptor-associated kinase 4</w:t>
      </w:r>
      <w:r w:rsidR="00D34E93">
        <w:t xml:space="preserve"> and</w:t>
      </w:r>
      <w:r>
        <w:t xml:space="preserve"> plays critical roles in initiating innate immune responses against pathogens. Patients with </w:t>
      </w:r>
      <w:r w:rsidRPr="00F51A96">
        <w:rPr>
          <w:i/>
          <w:iCs/>
        </w:rPr>
        <w:t>IRAK4</w:t>
      </w:r>
      <w:r>
        <w:t xml:space="preserve"> dysfunction have frequent bacterial infections but rarely experience abnormal viral or parasitic infections. This is due to the role of IL1 and </w:t>
      </w:r>
      <w:r w:rsidR="000031BA" w:rsidRPr="00F51A96">
        <w:t>Toll-like receptor</w:t>
      </w:r>
      <w:r w:rsidR="000031BA">
        <w:t>s (</w:t>
      </w:r>
      <w:r>
        <w:t>TLR</w:t>
      </w:r>
      <w:r w:rsidR="000031BA">
        <w:t>)</w:t>
      </w:r>
      <w:r>
        <w:t xml:space="preserve"> in inducing innate immune responses to bacteria. Deficiency of MyD88 has </w:t>
      </w:r>
      <w:r w:rsidR="000031BA">
        <w:t xml:space="preserve">a </w:t>
      </w:r>
      <w:r>
        <w:t xml:space="preserve">clinically identical phenotype. TLR signaling (except TLR3) and most IL1R require functional </w:t>
      </w:r>
      <w:r w:rsidRPr="00F51A96">
        <w:rPr>
          <w:i/>
          <w:iCs/>
        </w:rPr>
        <w:t>IRAK4</w:t>
      </w:r>
      <w:r>
        <w:t xml:space="preserve"> and MyD88.</w:t>
      </w:r>
    </w:p>
    <w:p w14:paraId="65DB315E" w14:textId="77777777" w:rsidR="000B1846" w:rsidRDefault="000B1846" w:rsidP="000B1846">
      <w:pPr>
        <w:tabs>
          <w:tab w:val="left" w:pos="0"/>
        </w:tabs>
        <w:spacing w:line="480" w:lineRule="auto"/>
      </w:pPr>
    </w:p>
    <w:p w14:paraId="65DB315F" w14:textId="77777777" w:rsidR="000B1846" w:rsidRPr="00B6719E" w:rsidRDefault="000B1846" w:rsidP="000B1846">
      <w:pPr>
        <w:pStyle w:val="ListParagraph"/>
        <w:numPr>
          <w:ilvl w:val="0"/>
          <w:numId w:val="31"/>
        </w:numPr>
        <w:tabs>
          <w:tab w:val="left" w:pos="0"/>
        </w:tabs>
        <w:spacing w:line="480" w:lineRule="auto"/>
      </w:pPr>
      <w:r w:rsidRPr="00B6719E">
        <w:t xml:space="preserve">An avid </w:t>
      </w:r>
      <w:r w:rsidR="000031BA" w:rsidRPr="00B6719E">
        <w:t>16-</w:t>
      </w:r>
      <w:r w:rsidRPr="00B6719E">
        <w:t>year</w:t>
      </w:r>
      <w:r w:rsidR="000031BA" w:rsidRPr="00B6719E">
        <w:t>-</w:t>
      </w:r>
      <w:r w:rsidRPr="00B6719E">
        <w:t xml:space="preserve">old triathlete was in </w:t>
      </w:r>
      <w:r w:rsidR="000031BA" w:rsidRPr="00B6719E">
        <w:t xml:space="preserve">a </w:t>
      </w:r>
      <w:r w:rsidRPr="00B6719E">
        <w:t>bike accident and developed cellulitis</w:t>
      </w:r>
      <w:r w:rsidR="000031BA" w:rsidRPr="00B6719E">
        <w:t>,</w:t>
      </w:r>
      <w:r w:rsidRPr="00B6719E">
        <w:t xml:space="preserve"> which was treated with Bactrim. While still on antibiotics, he moved with his family from Houston to Denver</w:t>
      </w:r>
      <w:r w:rsidR="000031BA" w:rsidRPr="00B6719E">
        <w:t>,</w:t>
      </w:r>
      <w:r w:rsidRPr="00B6719E">
        <w:t xml:space="preserve"> and during the car trip </w:t>
      </w:r>
      <w:r w:rsidR="000031BA" w:rsidRPr="00B6719E">
        <w:t xml:space="preserve">he </w:t>
      </w:r>
      <w:r w:rsidRPr="00B6719E">
        <w:t>developed fever, pharyngitis</w:t>
      </w:r>
      <w:r w:rsidR="000031BA" w:rsidRPr="00B6719E">
        <w:t>,</w:t>
      </w:r>
      <w:r w:rsidRPr="00B6719E">
        <w:t xml:space="preserve"> and malaise. Upon arriving in </w:t>
      </w:r>
      <w:proofErr w:type="gramStart"/>
      <w:r w:rsidRPr="00B6719E">
        <w:t>Denver</w:t>
      </w:r>
      <w:proofErr w:type="gramEnd"/>
      <w:r w:rsidRPr="00B6719E">
        <w:t xml:space="preserve"> he presented to the </w:t>
      </w:r>
      <w:r w:rsidR="000031BA" w:rsidRPr="00B6719E">
        <w:t xml:space="preserve">emergency department </w:t>
      </w:r>
      <w:r w:rsidRPr="00B6719E">
        <w:t>and was noted to have significant lymphocytosis with some atypical lymphocytes. What is the most likely cause of the white blood cell abnormalities</w:t>
      </w:r>
      <w:r w:rsidR="000031BA" w:rsidRPr="00B6719E">
        <w:t>?</w:t>
      </w:r>
    </w:p>
    <w:p w14:paraId="65DB3160" w14:textId="77777777" w:rsidR="000B1846" w:rsidRDefault="000B1846" w:rsidP="000B1846">
      <w:pPr>
        <w:pStyle w:val="ListParagraph"/>
        <w:numPr>
          <w:ilvl w:val="0"/>
          <w:numId w:val="34"/>
        </w:numPr>
        <w:tabs>
          <w:tab w:val="left" w:pos="0"/>
        </w:tabs>
        <w:spacing w:line="480" w:lineRule="auto"/>
      </w:pPr>
      <w:r>
        <w:t>Drug reaction</w:t>
      </w:r>
    </w:p>
    <w:p w14:paraId="65DB3161" w14:textId="77777777" w:rsidR="000B1846" w:rsidRDefault="000B1846" w:rsidP="000B1846">
      <w:pPr>
        <w:pStyle w:val="ListParagraph"/>
        <w:numPr>
          <w:ilvl w:val="0"/>
          <w:numId w:val="34"/>
        </w:numPr>
        <w:tabs>
          <w:tab w:val="left" w:pos="0"/>
        </w:tabs>
        <w:spacing w:line="480" w:lineRule="auto"/>
      </w:pPr>
      <w:r>
        <w:t xml:space="preserve">Altitude </w:t>
      </w:r>
      <w:r w:rsidR="000031BA">
        <w:t xml:space="preserve">higher than </w:t>
      </w:r>
      <w:r>
        <w:t>5,000 ft above sea level</w:t>
      </w:r>
    </w:p>
    <w:p w14:paraId="65DB3162" w14:textId="77777777" w:rsidR="000B1846" w:rsidRDefault="000B1846" w:rsidP="000B1846">
      <w:pPr>
        <w:pStyle w:val="ListParagraph"/>
        <w:numPr>
          <w:ilvl w:val="0"/>
          <w:numId w:val="34"/>
        </w:numPr>
        <w:tabs>
          <w:tab w:val="left" w:pos="0"/>
        </w:tabs>
        <w:spacing w:line="480" w:lineRule="auto"/>
      </w:pPr>
      <w:r>
        <w:lastRenderedPageBreak/>
        <w:t>GATA2 mutation</w:t>
      </w:r>
    </w:p>
    <w:p w14:paraId="65DB3163" w14:textId="77777777" w:rsidR="000B1846" w:rsidRDefault="000031BA" w:rsidP="000B1846">
      <w:pPr>
        <w:pStyle w:val="ListParagraph"/>
        <w:numPr>
          <w:ilvl w:val="0"/>
          <w:numId w:val="34"/>
        </w:numPr>
        <w:tabs>
          <w:tab w:val="left" w:pos="0"/>
        </w:tabs>
        <w:spacing w:line="480" w:lineRule="auto"/>
        <w:rPr>
          <w:highlight w:val="yellow"/>
        </w:rPr>
      </w:pPr>
      <w:r w:rsidRPr="002A17A5">
        <w:rPr>
          <w:highlight w:val="yellow"/>
        </w:rPr>
        <w:t>Epstein-Barr virus</w:t>
      </w:r>
      <w:r w:rsidR="000B1846" w:rsidRPr="000031BA">
        <w:rPr>
          <w:highlight w:val="yellow"/>
        </w:rPr>
        <w:t xml:space="preserve"> </w:t>
      </w:r>
      <w:r w:rsidR="000B1846" w:rsidRPr="00777456">
        <w:rPr>
          <w:highlight w:val="yellow"/>
        </w:rPr>
        <w:t>infection</w:t>
      </w:r>
    </w:p>
    <w:p w14:paraId="65DB3164" w14:textId="77777777" w:rsidR="000B1846" w:rsidRDefault="000B1846" w:rsidP="000B1846">
      <w:pPr>
        <w:tabs>
          <w:tab w:val="left" w:pos="0"/>
        </w:tabs>
        <w:spacing w:line="480" w:lineRule="auto"/>
        <w:rPr>
          <w:highlight w:val="yellow"/>
        </w:rPr>
      </w:pPr>
    </w:p>
    <w:p w14:paraId="65DB3165" w14:textId="77777777" w:rsidR="000B1846" w:rsidRPr="00777456" w:rsidRDefault="000B1846" w:rsidP="000B1846">
      <w:pPr>
        <w:tabs>
          <w:tab w:val="left" w:pos="0"/>
        </w:tabs>
        <w:spacing w:line="480" w:lineRule="auto"/>
        <w:rPr>
          <w:b/>
        </w:rPr>
      </w:pPr>
      <w:r w:rsidRPr="00777456">
        <w:rPr>
          <w:b/>
        </w:rPr>
        <w:t>Explanation</w:t>
      </w:r>
    </w:p>
    <w:p w14:paraId="65DB3166" w14:textId="77777777" w:rsidR="000B1846" w:rsidRDefault="000B1846" w:rsidP="000B1846">
      <w:pPr>
        <w:tabs>
          <w:tab w:val="left" w:pos="0"/>
        </w:tabs>
        <w:spacing w:line="480" w:lineRule="auto"/>
      </w:pPr>
      <w:r>
        <w:t xml:space="preserve">This patient most likely has acute primary </w:t>
      </w:r>
      <w:r w:rsidR="000031BA" w:rsidRPr="000031BA">
        <w:t xml:space="preserve">Epstein-Barr virus </w:t>
      </w:r>
      <w:r>
        <w:t>infection (mononucleosis), which frequently is associated with elevated lymphocyte count as well as atypical lymphocytes. Many drugs</w:t>
      </w:r>
      <w:r w:rsidR="000031BA">
        <w:t>,</w:t>
      </w:r>
      <w:r>
        <w:t xml:space="preserve"> including sulfonamides</w:t>
      </w:r>
      <w:r w:rsidR="000031BA">
        <w:t>,</w:t>
      </w:r>
      <w:r>
        <w:t xml:space="preserve"> and living at high elevations can be associated with neutropenia. GATA2 can be associated with loss of monocytic populations with risk of infections and myeloid malignancies.</w:t>
      </w:r>
    </w:p>
    <w:p w14:paraId="65DB3167" w14:textId="77777777" w:rsidR="000B1846" w:rsidRDefault="000B1846" w:rsidP="000B1846">
      <w:pPr>
        <w:tabs>
          <w:tab w:val="left" w:pos="0"/>
        </w:tabs>
        <w:spacing w:line="480" w:lineRule="auto"/>
      </w:pPr>
    </w:p>
    <w:p w14:paraId="65DB3168" w14:textId="77777777" w:rsidR="000B1846" w:rsidRPr="00B6719E" w:rsidRDefault="000B1846" w:rsidP="000B1846">
      <w:pPr>
        <w:pStyle w:val="ListParagraph"/>
        <w:numPr>
          <w:ilvl w:val="0"/>
          <w:numId w:val="31"/>
        </w:numPr>
        <w:tabs>
          <w:tab w:val="left" w:pos="0"/>
        </w:tabs>
        <w:spacing w:line="480" w:lineRule="auto"/>
      </w:pPr>
      <w:r w:rsidRPr="00B6719E">
        <w:t xml:space="preserve">A </w:t>
      </w:r>
      <w:r w:rsidR="000031BA" w:rsidRPr="00B6719E">
        <w:t>10-</w:t>
      </w:r>
      <w:r w:rsidRPr="00B6719E">
        <w:t>year</w:t>
      </w:r>
      <w:r w:rsidR="000031BA" w:rsidRPr="00B6719E">
        <w:t>-</w:t>
      </w:r>
      <w:r w:rsidRPr="00B6719E">
        <w:t xml:space="preserve">old </w:t>
      </w:r>
      <w:r w:rsidR="000031BA" w:rsidRPr="00B6719E">
        <w:t xml:space="preserve">child </w:t>
      </w:r>
      <w:r w:rsidRPr="00B6719E">
        <w:t xml:space="preserve">presents to </w:t>
      </w:r>
      <w:r w:rsidR="000031BA" w:rsidRPr="00B6719E">
        <w:t xml:space="preserve">his primary care physician </w:t>
      </w:r>
      <w:r w:rsidRPr="00B6719E">
        <w:t xml:space="preserve">with </w:t>
      </w:r>
      <w:r w:rsidR="000031BA" w:rsidRPr="00B6719E">
        <w:t xml:space="preserve">a </w:t>
      </w:r>
      <w:r w:rsidRPr="00B6719E">
        <w:t>several</w:t>
      </w:r>
      <w:r w:rsidR="000031BA" w:rsidRPr="00B6719E">
        <w:t>-</w:t>
      </w:r>
      <w:r w:rsidRPr="00B6719E">
        <w:t xml:space="preserve">week history of bruising and fatigue with some difficulty sleeping. He is afebrile with </w:t>
      </w:r>
      <w:r w:rsidR="00B5350A" w:rsidRPr="00B6719E">
        <w:t xml:space="preserve">CBC results </w:t>
      </w:r>
      <w:r w:rsidRPr="00B6719E">
        <w:t>demonstrating platelets 25,000/</w:t>
      </w:r>
      <w:r w:rsidR="00B5350A" w:rsidRPr="00B6719E">
        <w:t>mc</w:t>
      </w:r>
      <w:r w:rsidRPr="00B6719E">
        <w:t xml:space="preserve">l and ANC 50. </w:t>
      </w:r>
      <w:r w:rsidR="00B5350A" w:rsidRPr="00B6719E">
        <w:t>His s</w:t>
      </w:r>
      <w:r w:rsidRPr="00B6719E">
        <w:t>pleen is palpable 4 cm below costal margin. What test would you prioritize next</w:t>
      </w:r>
      <w:r w:rsidR="00B5350A" w:rsidRPr="00B6719E">
        <w:t>?</w:t>
      </w:r>
    </w:p>
    <w:p w14:paraId="65DB3169" w14:textId="77777777" w:rsidR="000B1846" w:rsidRDefault="000B1846" w:rsidP="000B1846">
      <w:pPr>
        <w:pStyle w:val="ListParagraph"/>
        <w:numPr>
          <w:ilvl w:val="0"/>
          <w:numId w:val="35"/>
        </w:numPr>
        <w:tabs>
          <w:tab w:val="left" w:pos="0"/>
        </w:tabs>
        <w:spacing w:line="480" w:lineRule="auto"/>
      </w:pPr>
      <w:r>
        <w:t>Glucocerebrosidase assay</w:t>
      </w:r>
    </w:p>
    <w:p w14:paraId="65DB316A" w14:textId="77777777" w:rsidR="000B1846" w:rsidRDefault="000B1846" w:rsidP="000B1846">
      <w:pPr>
        <w:pStyle w:val="ListParagraph"/>
        <w:numPr>
          <w:ilvl w:val="0"/>
          <w:numId w:val="35"/>
        </w:numPr>
        <w:tabs>
          <w:tab w:val="left" w:pos="0"/>
        </w:tabs>
        <w:spacing w:line="480" w:lineRule="auto"/>
      </w:pPr>
      <w:r>
        <w:t>Ferritin</w:t>
      </w:r>
    </w:p>
    <w:p w14:paraId="65DB316B" w14:textId="77777777" w:rsidR="000B1846" w:rsidRDefault="000B1846" w:rsidP="000B1846">
      <w:pPr>
        <w:pStyle w:val="ListParagraph"/>
        <w:numPr>
          <w:ilvl w:val="0"/>
          <w:numId w:val="35"/>
        </w:numPr>
        <w:tabs>
          <w:tab w:val="left" w:pos="0"/>
        </w:tabs>
        <w:spacing w:line="480" w:lineRule="auto"/>
      </w:pPr>
      <w:r>
        <w:t>Liver/spleen ultrasound</w:t>
      </w:r>
    </w:p>
    <w:p w14:paraId="65DB316C" w14:textId="77777777" w:rsidR="000B1846" w:rsidRPr="00777456" w:rsidRDefault="000B1846" w:rsidP="000B1846">
      <w:pPr>
        <w:pStyle w:val="ListParagraph"/>
        <w:numPr>
          <w:ilvl w:val="0"/>
          <w:numId w:val="35"/>
        </w:numPr>
        <w:tabs>
          <w:tab w:val="left" w:pos="0"/>
        </w:tabs>
        <w:spacing w:line="480" w:lineRule="auto"/>
        <w:rPr>
          <w:highlight w:val="yellow"/>
        </w:rPr>
      </w:pPr>
      <w:r w:rsidRPr="00777456">
        <w:rPr>
          <w:highlight w:val="yellow"/>
        </w:rPr>
        <w:t xml:space="preserve">Chest </w:t>
      </w:r>
      <w:r w:rsidR="00B5350A">
        <w:rPr>
          <w:highlight w:val="yellow"/>
        </w:rPr>
        <w:t>x-</w:t>
      </w:r>
      <w:r w:rsidRPr="00777456">
        <w:rPr>
          <w:highlight w:val="yellow"/>
        </w:rPr>
        <w:t>ray</w:t>
      </w:r>
    </w:p>
    <w:p w14:paraId="65DB316D" w14:textId="77777777" w:rsidR="000B1846" w:rsidRPr="00777456" w:rsidRDefault="000B1846" w:rsidP="000B1846">
      <w:pPr>
        <w:tabs>
          <w:tab w:val="left" w:pos="0"/>
        </w:tabs>
        <w:spacing w:line="480" w:lineRule="auto"/>
        <w:rPr>
          <w:b/>
        </w:rPr>
      </w:pPr>
      <w:r w:rsidRPr="00777456">
        <w:rPr>
          <w:b/>
        </w:rPr>
        <w:t>Explanation</w:t>
      </w:r>
    </w:p>
    <w:p w14:paraId="65DB316E" w14:textId="77777777" w:rsidR="000B1846" w:rsidRDefault="000B1846" w:rsidP="000B1846">
      <w:pPr>
        <w:tabs>
          <w:tab w:val="left" w:pos="0"/>
        </w:tabs>
        <w:spacing w:line="480" w:lineRule="auto"/>
      </w:pPr>
      <w:r>
        <w:t xml:space="preserve">Splenomegaly in this case is most likely due to leukemia or lymphoma. Glucocerebrosidase tests for Gaucher disease, which is unlikely in this case due to rapid onset. Ferritin to screen for </w:t>
      </w:r>
      <w:r w:rsidR="00B5350A">
        <w:t>h</w:t>
      </w:r>
      <w:r w:rsidR="00B5350A" w:rsidRPr="00D34E93">
        <w:t xml:space="preserve">emophagocytic </w:t>
      </w:r>
      <w:proofErr w:type="spellStart"/>
      <w:r w:rsidR="00B5350A" w:rsidRPr="00D34E93">
        <w:t>lymphohistiocytosis</w:t>
      </w:r>
      <w:proofErr w:type="spellEnd"/>
      <w:r w:rsidR="00B5350A" w:rsidRPr="00D34E93">
        <w:t xml:space="preserve"> </w:t>
      </w:r>
      <w:r w:rsidR="00B5350A">
        <w:t>(</w:t>
      </w:r>
      <w:r>
        <w:t>HLH</w:t>
      </w:r>
      <w:r w:rsidR="00B5350A">
        <w:t>)</w:t>
      </w:r>
      <w:r>
        <w:t xml:space="preserve"> is less likely given </w:t>
      </w:r>
      <w:r w:rsidR="00B5350A">
        <w:t>the absence of</w:t>
      </w:r>
      <w:r>
        <w:t xml:space="preserve"> fever. Liver/spleen ultrasound is reasonable to evaluate possible mechanical causes of splenomegaly </w:t>
      </w:r>
      <w:r>
        <w:lastRenderedPageBreak/>
        <w:t xml:space="preserve">and to characterize liver and/or spleen masses. However, chest x-ray is </w:t>
      </w:r>
      <w:r w:rsidR="00B5350A">
        <w:t xml:space="preserve">the </w:t>
      </w:r>
      <w:r>
        <w:t xml:space="preserve">most urgent to </w:t>
      </w:r>
      <w:r w:rsidR="00B5350A">
        <w:t>rule out</w:t>
      </w:r>
      <w:r>
        <w:t xml:space="preserve"> </w:t>
      </w:r>
      <w:r w:rsidR="00B5350A">
        <w:t xml:space="preserve">the </w:t>
      </w:r>
      <w:r>
        <w:t>possibility of mediastinal mass.</w:t>
      </w:r>
    </w:p>
    <w:p w14:paraId="65DB316F" w14:textId="77777777" w:rsidR="000B1846" w:rsidRDefault="000B1846" w:rsidP="000B1846">
      <w:pPr>
        <w:pStyle w:val="ListParagraph"/>
        <w:tabs>
          <w:tab w:val="left" w:pos="0"/>
        </w:tabs>
        <w:spacing w:line="480" w:lineRule="auto"/>
        <w:ind w:left="1080"/>
      </w:pPr>
    </w:p>
    <w:p w14:paraId="65DB3170" w14:textId="77777777" w:rsidR="000B1846" w:rsidRPr="00B6719E" w:rsidRDefault="000B1846" w:rsidP="000B1846">
      <w:pPr>
        <w:pStyle w:val="ListParagraph"/>
        <w:numPr>
          <w:ilvl w:val="0"/>
          <w:numId w:val="31"/>
        </w:numPr>
        <w:tabs>
          <w:tab w:val="left" w:pos="0"/>
        </w:tabs>
        <w:spacing w:line="480" w:lineRule="auto"/>
      </w:pPr>
      <w:r w:rsidRPr="00B6719E">
        <w:t>A 2</w:t>
      </w:r>
      <w:r w:rsidR="00B5350A" w:rsidRPr="00B6719E">
        <w:t>-</w:t>
      </w:r>
      <w:r w:rsidRPr="00B6719E">
        <w:t>year</w:t>
      </w:r>
      <w:r w:rsidR="00B5350A" w:rsidRPr="00B6719E">
        <w:t>-</w:t>
      </w:r>
      <w:r w:rsidRPr="00B6719E">
        <w:t xml:space="preserve">old girl presents to </w:t>
      </w:r>
      <w:r w:rsidR="00B5350A" w:rsidRPr="00B6719E">
        <w:t xml:space="preserve">the emergency department </w:t>
      </w:r>
      <w:r w:rsidRPr="00B6719E">
        <w:t xml:space="preserve">with </w:t>
      </w:r>
      <w:r w:rsidR="00B5350A" w:rsidRPr="00B6719E">
        <w:t>her third</w:t>
      </w:r>
      <w:r w:rsidRPr="00B6719E">
        <w:t xml:space="preserve"> life-threatening bacterial or fungal infection. The treating team is increasingly concerned about a primary immune deficiency. Deficiencies/defects in which of the following would lead to defective innate immunity</w:t>
      </w:r>
      <w:r w:rsidR="00B5350A" w:rsidRPr="00B6719E">
        <w:t>?</w:t>
      </w:r>
    </w:p>
    <w:p w14:paraId="65DB3171" w14:textId="77777777" w:rsidR="000B1846" w:rsidRDefault="00B5350A" w:rsidP="000B1846">
      <w:pPr>
        <w:pStyle w:val="ListParagraph"/>
        <w:numPr>
          <w:ilvl w:val="0"/>
          <w:numId w:val="36"/>
        </w:numPr>
        <w:tabs>
          <w:tab w:val="left" w:pos="0"/>
        </w:tabs>
        <w:spacing w:line="480" w:lineRule="auto"/>
      </w:pPr>
      <w:r>
        <w:t>M</w:t>
      </w:r>
      <w:r w:rsidRPr="00B5350A">
        <w:t>ajor histocompatibility complex</w:t>
      </w:r>
      <w:r>
        <w:t xml:space="preserve"> (</w:t>
      </w:r>
      <w:r w:rsidR="000B1846">
        <w:t>MHC</w:t>
      </w:r>
      <w:r>
        <w:t>)</w:t>
      </w:r>
      <w:r w:rsidR="000B1846">
        <w:t xml:space="preserve"> class I</w:t>
      </w:r>
    </w:p>
    <w:p w14:paraId="65DB3172" w14:textId="77777777" w:rsidR="000B1846" w:rsidRPr="00777456" w:rsidRDefault="000B1846" w:rsidP="000B1846">
      <w:pPr>
        <w:pStyle w:val="ListParagraph"/>
        <w:numPr>
          <w:ilvl w:val="0"/>
          <w:numId w:val="36"/>
        </w:numPr>
        <w:tabs>
          <w:tab w:val="left" w:pos="0"/>
        </w:tabs>
        <w:spacing w:line="480" w:lineRule="auto"/>
      </w:pPr>
      <w:r w:rsidRPr="00777456">
        <w:t>MHC class II</w:t>
      </w:r>
    </w:p>
    <w:p w14:paraId="65DB3173" w14:textId="77777777" w:rsidR="000B1846" w:rsidRPr="00777456" w:rsidRDefault="000B1846" w:rsidP="000B1846">
      <w:pPr>
        <w:pStyle w:val="ListParagraph"/>
        <w:numPr>
          <w:ilvl w:val="0"/>
          <w:numId w:val="36"/>
        </w:numPr>
        <w:tabs>
          <w:tab w:val="left" w:pos="0"/>
        </w:tabs>
        <w:spacing w:line="480" w:lineRule="auto"/>
        <w:rPr>
          <w:i/>
          <w:highlight w:val="yellow"/>
        </w:rPr>
      </w:pPr>
      <w:r w:rsidRPr="00777456">
        <w:rPr>
          <w:i/>
          <w:highlight w:val="yellow"/>
        </w:rPr>
        <w:t>p67</w:t>
      </w:r>
      <w:r w:rsidRPr="00777456">
        <w:rPr>
          <w:i/>
          <w:highlight w:val="yellow"/>
          <w:vertAlign w:val="superscript"/>
        </w:rPr>
        <w:t>phox</w:t>
      </w:r>
    </w:p>
    <w:p w14:paraId="65DB3174" w14:textId="77777777" w:rsidR="000B1846" w:rsidRDefault="000B1846" w:rsidP="000B1846">
      <w:pPr>
        <w:pStyle w:val="ListParagraph"/>
        <w:numPr>
          <w:ilvl w:val="0"/>
          <w:numId w:val="36"/>
        </w:numPr>
        <w:tabs>
          <w:tab w:val="left" w:pos="0"/>
        </w:tabs>
        <w:spacing w:line="480" w:lineRule="auto"/>
        <w:rPr>
          <w:i/>
        </w:rPr>
      </w:pPr>
      <w:r w:rsidRPr="00777456">
        <w:rPr>
          <w:i/>
        </w:rPr>
        <w:t>RAG2</w:t>
      </w:r>
    </w:p>
    <w:p w14:paraId="65DB3175" w14:textId="77777777" w:rsidR="000B1846" w:rsidRDefault="000B1846" w:rsidP="000B1846">
      <w:pPr>
        <w:tabs>
          <w:tab w:val="left" w:pos="0"/>
        </w:tabs>
        <w:spacing w:line="480" w:lineRule="auto"/>
        <w:rPr>
          <w:i/>
        </w:rPr>
      </w:pPr>
    </w:p>
    <w:p w14:paraId="65DB3176" w14:textId="77777777" w:rsidR="000B1846" w:rsidRPr="00777456" w:rsidRDefault="000B1846" w:rsidP="000B1846">
      <w:pPr>
        <w:tabs>
          <w:tab w:val="left" w:pos="0"/>
        </w:tabs>
        <w:spacing w:line="480" w:lineRule="auto"/>
        <w:rPr>
          <w:b/>
        </w:rPr>
      </w:pPr>
      <w:r w:rsidRPr="00777456">
        <w:rPr>
          <w:b/>
        </w:rPr>
        <w:t>Explanation</w:t>
      </w:r>
    </w:p>
    <w:p w14:paraId="65DB3177" w14:textId="77777777" w:rsidR="000B1846" w:rsidRPr="00777456" w:rsidRDefault="000B1846" w:rsidP="000B1846">
      <w:pPr>
        <w:tabs>
          <w:tab w:val="left" w:pos="0"/>
        </w:tabs>
        <w:spacing w:line="480" w:lineRule="auto"/>
      </w:pPr>
      <w:r>
        <w:t xml:space="preserve">Defects in </w:t>
      </w:r>
      <w:r w:rsidRPr="00777456">
        <w:rPr>
          <w:i/>
        </w:rPr>
        <w:t>p67</w:t>
      </w:r>
      <w:r w:rsidRPr="00777456">
        <w:rPr>
          <w:i/>
          <w:vertAlign w:val="superscript"/>
        </w:rPr>
        <w:t>phox</w:t>
      </w:r>
      <w:r w:rsidRPr="00777456">
        <w:rPr>
          <w:i/>
        </w:rPr>
        <w:t xml:space="preserve"> </w:t>
      </w:r>
      <w:r>
        <w:t xml:space="preserve">would result in dysfunctional oxidative burst, a mechanism </w:t>
      </w:r>
      <w:r w:rsidR="00CA471C">
        <w:t xml:space="preserve">of </w:t>
      </w:r>
      <w:r>
        <w:t>innate immunity associated with chronic granulomatous disease. The other complexes/genes are specific to lymphocyte function, which contribute to adaptive immunity.</w:t>
      </w:r>
    </w:p>
    <w:p w14:paraId="65DB3178" w14:textId="77777777" w:rsidR="000B1846" w:rsidRPr="0099625B" w:rsidRDefault="000B1846" w:rsidP="002102AD">
      <w:pPr>
        <w:tabs>
          <w:tab w:val="left" w:pos="0"/>
        </w:tabs>
        <w:spacing w:line="480" w:lineRule="auto"/>
      </w:pPr>
    </w:p>
    <w:p w14:paraId="65DB3179" w14:textId="77777777" w:rsidR="000730B1" w:rsidRPr="0060265E" w:rsidRDefault="00EF17AE" w:rsidP="002102AD">
      <w:pPr>
        <w:pStyle w:val="Question"/>
        <w:spacing w:line="480" w:lineRule="auto"/>
        <w:ind w:left="0" w:firstLine="0"/>
        <w:rPr>
          <w:rFonts w:ascii="Times New Roman" w:hAnsi="Times New Roman"/>
        </w:rPr>
      </w:pPr>
      <w:r w:rsidRPr="0099625B">
        <w:rPr>
          <w:rFonts w:ascii="Times New Roman" w:hAnsi="Times New Roman"/>
        </w:rPr>
        <w:t>13.</w:t>
      </w:r>
      <w:r w:rsidRPr="0099625B">
        <w:rPr>
          <w:rFonts w:ascii="Times New Roman" w:hAnsi="Times New Roman"/>
        </w:rPr>
        <w:tab/>
        <w:t xml:space="preserve">A diagnosis of X-linked chronic granulomatous disease is made </w:t>
      </w:r>
      <w:r w:rsidR="0099625B">
        <w:rPr>
          <w:rFonts w:ascii="Times New Roman" w:hAnsi="Times New Roman"/>
        </w:rPr>
        <w:t>for</w:t>
      </w:r>
      <w:r w:rsidR="0099625B" w:rsidRPr="0099625B">
        <w:rPr>
          <w:rFonts w:ascii="Times New Roman" w:hAnsi="Times New Roman"/>
        </w:rPr>
        <w:t xml:space="preserve"> </w:t>
      </w:r>
      <w:r w:rsidRPr="0099625B">
        <w:rPr>
          <w:rFonts w:ascii="Times New Roman" w:hAnsi="Times New Roman"/>
        </w:rPr>
        <w:t xml:space="preserve">a 2-year-old boy </w:t>
      </w:r>
      <w:r w:rsidR="00C73261" w:rsidRPr="0099625B">
        <w:rPr>
          <w:rFonts w:ascii="Times New Roman" w:hAnsi="Times New Roman"/>
        </w:rPr>
        <w:t xml:space="preserve">after </w:t>
      </w:r>
      <w:r w:rsidRPr="0099625B">
        <w:rPr>
          <w:rFonts w:ascii="Times New Roman" w:hAnsi="Times New Roman"/>
        </w:rPr>
        <w:t>a staphylococcal liver abscess. Which of the following will be in the management plan that you recommend to the family?</w:t>
      </w:r>
    </w:p>
    <w:p w14:paraId="65DB317A" w14:textId="77777777" w:rsidR="00983FF9" w:rsidRPr="0060265E" w:rsidRDefault="00983FF9" w:rsidP="002102AD">
      <w:pPr>
        <w:pStyle w:val="Question"/>
        <w:spacing w:line="480" w:lineRule="auto"/>
        <w:ind w:left="0" w:firstLine="0"/>
        <w:rPr>
          <w:rFonts w:ascii="Times New Roman" w:hAnsi="Times New Roman"/>
        </w:rPr>
      </w:pPr>
    </w:p>
    <w:p w14:paraId="65DB317B"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A.</w:t>
      </w:r>
      <w:r w:rsidRPr="0060265E">
        <w:rPr>
          <w:rFonts w:ascii="Times New Roman" w:hAnsi="Times New Roman"/>
        </w:rPr>
        <w:tab/>
        <w:t>Daily vitamin C</w:t>
      </w:r>
    </w:p>
    <w:p w14:paraId="65DB317C"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B.</w:t>
      </w:r>
      <w:r w:rsidRPr="0060265E">
        <w:rPr>
          <w:rFonts w:ascii="Times New Roman" w:hAnsi="Times New Roman"/>
        </w:rPr>
        <w:tab/>
        <w:t>Weekly G-CSF</w:t>
      </w:r>
    </w:p>
    <w:p w14:paraId="65DB317D"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lastRenderedPageBreak/>
        <w:t>C.</w:t>
      </w:r>
      <w:r w:rsidRPr="0060265E">
        <w:rPr>
          <w:rFonts w:ascii="Times New Roman" w:hAnsi="Times New Roman"/>
        </w:rPr>
        <w:tab/>
        <w:t>Daily penicillin</w:t>
      </w:r>
    </w:p>
    <w:p w14:paraId="65DB317E" w14:textId="77777777" w:rsidR="000730B1"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highlight w:val="yellow"/>
        </w:rPr>
        <w:t>D.</w:t>
      </w:r>
      <w:r w:rsidRPr="0060265E">
        <w:rPr>
          <w:rFonts w:ascii="Times New Roman" w:hAnsi="Times New Roman"/>
          <w:highlight w:val="yellow"/>
        </w:rPr>
        <w:tab/>
        <w:t>Daily itraconazole</w:t>
      </w:r>
    </w:p>
    <w:p w14:paraId="65DB317F"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E.</w:t>
      </w:r>
      <w:r w:rsidRPr="0060265E">
        <w:rPr>
          <w:rFonts w:ascii="Times New Roman" w:hAnsi="Times New Roman"/>
        </w:rPr>
        <w:tab/>
        <w:t>Monthly IVIG</w:t>
      </w:r>
    </w:p>
    <w:p w14:paraId="65DB3180" w14:textId="77777777" w:rsidR="00983FF9" w:rsidRPr="0060265E" w:rsidRDefault="00983FF9" w:rsidP="002102AD">
      <w:pPr>
        <w:pStyle w:val="Answers"/>
        <w:spacing w:line="480" w:lineRule="auto"/>
        <w:ind w:left="0" w:firstLine="0"/>
        <w:rPr>
          <w:rFonts w:ascii="Times New Roman" w:hAnsi="Times New Roman"/>
        </w:rPr>
      </w:pPr>
    </w:p>
    <w:p w14:paraId="65DB3181" w14:textId="77777777" w:rsidR="0099625B" w:rsidRDefault="0069660F" w:rsidP="002102AD">
      <w:pPr>
        <w:tabs>
          <w:tab w:val="left" w:pos="0"/>
        </w:tabs>
        <w:spacing w:line="480" w:lineRule="auto"/>
        <w:rPr>
          <w:b/>
        </w:rPr>
      </w:pPr>
      <w:r w:rsidRPr="0060265E">
        <w:rPr>
          <w:b/>
        </w:rPr>
        <w:t>Explanation</w:t>
      </w:r>
    </w:p>
    <w:p w14:paraId="65DB3182" w14:textId="77777777" w:rsidR="000730B1" w:rsidRPr="005E62C1" w:rsidRDefault="00404DC7" w:rsidP="002102AD">
      <w:pPr>
        <w:tabs>
          <w:tab w:val="left" w:pos="0"/>
        </w:tabs>
        <w:spacing w:line="480" w:lineRule="auto"/>
      </w:pPr>
      <w:r>
        <w:t xml:space="preserve">Answer D is correct. </w:t>
      </w:r>
      <w:r w:rsidR="0069660F" w:rsidRPr="0099625B">
        <w:t xml:space="preserve">Daily itraconazole has been shown to significantly reduce the incidence of </w:t>
      </w:r>
      <w:r w:rsidR="0069660F" w:rsidRPr="0099625B">
        <w:rPr>
          <w:i/>
        </w:rPr>
        <w:t>Aspergillus</w:t>
      </w:r>
      <w:r w:rsidR="0069660F" w:rsidRPr="0099625B">
        <w:t xml:space="preserve"> infections in </w:t>
      </w:r>
      <w:r w:rsidR="00801C22" w:rsidRPr="0060265E">
        <w:t>chronic granulomatous disease (</w:t>
      </w:r>
      <w:r w:rsidR="0069660F" w:rsidRPr="0060265E">
        <w:t>CGD</w:t>
      </w:r>
      <w:r w:rsidR="00801C22" w:rsidRPr="0060265E">
        <w:t>)</w:t>
      </w:r>
      <w:r w:rsidR="0069660F" w:rsidRPr="0060265E">
        <w:t xml:space="preserve"> and is now recommended as daily prophylaxis in addition to daily trimethoprim/sulfamethoxazole. Interferon-</w:t>
      </w:r>
      <w:r w:rsidR="0069660F" w:rsidRPr="00652028">
        <w:t>gamma</w:t>
      </w:r>
      <w:r w:rsidR="0069660F" w:rsidRPr="002102AD">
        <w:t xml:space="preserve"> prophylaxis administered three times a week has also been shown to reduce the incidence of serious infections. The other therapies have not been demonstrated to be helpful in children with CGD.</w:t>
      </w:r>
    </w:p>
    <w:p w14:paraId="65DB3183" w14:textId="77777777" w:rsidR="00EF17AE" w:rsidRPr="0099625B" w:rsidRDefault="00EF17AE" w:rsidP="002102AD">
      <w:pPr>
        <w:tabs>
          <w:tab w:val="left" w:pos="0"/>
        </w:tabs>
        <w:spacing w:line="480" w:lineRule="auto"/>
      </w:pPr>
    </w:p>
    <w:p w14:paraId="65DB3184" w14:textId="77777777" w:rsidR="009E73E0" w:rsidRDefault="00EF17AE" w:rsidP="002102AD">
      <w:pPr>
        <w:pStyle w:val="Question"/>
        <w:spacing w:line="480" w:lineRule="auto"/>
        <w:ind w:left="0" w:firstLine="0"/>
        <w:rPr>
          <w:rFonts w:ascii="Times New Roman" w:hAnsi="Times New Roman"/>
        </w:rPr>
      </w:pPr>
      <w:r w:rsidRPr="0060265E">
        <w:rPr>
          <w:rFonts w:ascii="Times New Roman" w:hAnsi="Times New Roman"/>
        </w:rPr>
        <w:t>14.</w:t>
      </w:r>
      <w:r w:rsidRPr="0060265E">
        <w:rPr>
          <w:rFonts w:ascii="Times New Roman" w:hAnsi="Times New Roman"/>
        </w:rPr>
        <w:tab/>
        <w:t>A 2½-year-old girl is referred to you by her dentist for chronic gingivitis. Her pediatrician saw her 1 week ago for fever and upper respiratory symptoms; a CBC showed an ANC of 900</w:t>
      </w:r>
      <w:r w:rsidR="00C21056" w:rsidRPr="0060265E">
        <w:rPr>
          <w:rFonts w:ascii="Times New Roman" w:hAnsi="Times New Roman"/>
        </w:rPr>
        <w:t>/</w:t>
      </w:r>
      <w:r w:rsidR="00510C0B" w:rsidRPr="0060265E">
        <w:rPr>
          <w:rFonts w:ascii="Times New Roman" w:hAnsi="Times New Roman"/>
        </w:rPr>
        <w:t>µL</w:t>
      </w:r>
      <w:r w:rsidRPr="0060265E">
        <w:rPr>
          <w:rFonts w:ascii="Times New Roman" w:hAnsi="Times New Roman"/>
        </w:rPr>
        <w:t>. She has 4</w:t>
      </w:r>
      <w:r w:rsidR="00510C0B" w:rsidRPr="0060265E">
        <w:rPr>
          <w:rFonts w:ascii="Times New Roman" w:hAnsi="Times New Roman"/>
        </w:rPr>
        <w:t xml:space="preserve"> or </w:t>
      </w:r>
      <w:r w:rsidRPr="0060265E">
        <w:rPr>
          <w:rFonts w:ascii="Times New Roman" w:hAnsi="Times New Roman"/>
        </w:rPr>
        <w:t>5 upper respiratory infections</w:t>
      </w:r>
      <w:r w:rsidRPr="0060265E">
        <w:rPr>
          <w:rFonts w:ascii="Times New Roman" w:hAnsi="Times New Roman"/>
          <w:b/>
        </w:rPr>
        <w:t xml:space="preserve"> </w:t>
      </w:r>
      <w:r w:rsidRPr="0060265E">
        <w:rPr>
          <w:rFonts w:ascii="Times New Roman" w:hAnsi="Times New Roman"/>
        </w:rPr>
        <w:t>a year but no history of skin infections or pneumonia. Her parents report that she has episodes where she is irritable for several days, which occur “every few weeks.” She appears well and has a normal exam other than gingivitis. Her ANC today is 530</w:t>
      </w:r>
      <w:r w:rsidR="00C21056" w:rsidRPr="0060265E">
        <w:rPr>
          <w:rFonts w:ascii="Times New Roman" w:hAnsi="Times New Roman"/>
        </w:rPr>
        <w:t>/</w:t>
      </w:r>
      <w:r w:rsidR="00510C0B" w:rsidRPr="0060265E">
        <w:rPr>
          <w:rFonts w:ascii="Times New Roman" w:hAnsi="Times New Roman"/>
        </w:rPr>
        <w:t>µL</w:t>
      </w:r>
      <w:r w:rsidRPr="0060265E">
        <w:rPr>
          <w:rFonts w:ascii="Times New Roman" w:hAnsi="Times New Roman"/>
        </w:rPr>
        <w:t xml:space="preserve">. </w:t>
      </w:r>
    </w:p>
    <w:p w14:paraId="65DB3185" w14:textId="77777777" w:rsidR="009E73E0" w:rsidRDefault="009E73E0" w:rsidP="002102AD">
      <w:pPr>
        <w:pStyle w:val="Question"/>
        <w:spacing w:line="480" w:lineRule="auto"/>
        <w:ind w:left="0" w:firstLine="0"/>
        <w:rPr>
          <w:rFonts w:ascii="Times New Roman" w:hAnsi="Times New Roman"/>
        </w:rPr>
      </w:pPr>
    </w:p>
    <w:p w14:paraId="65DB3186" w14:textId="77777777" w:rsidR="00EF17AE" w:rsidRPr="009E73E0" w:rsidRDefault="00EF17AE" w:rsidP="002102AD">
      <w:pPr>
        <w:pStyle w:val="Question"/>
        <w:spacing w:line="480" w:lineRule="auto"/>
        <w:ind w:left="0" w:firstLine="0"/>
        <w:rPr>
          <w:rFonts w:ascii="Times New Roman" w:hAnsi="Times New Roman"/>
        </w:rPr>
      </w:pPr>
      <w:r w:rsidRPr="009E73E0">
        <w:rPr>
          <w:rFonts w:ascii="Times New Roman" w:hAnsi="Times New Roman"/>
        </w:rPr>
        <w:t>What would be the most appropriate laboratory studies to order as part of the initial evaluation?</w:t>
      </w:r>
    </w:p>
    <w:p w14:paraId="65DB3187" w14:textId="77777777" w:rsidR="00983FF9" w:rsidRPr="0060265E" w:rsidRDefault="00983FF9" w:rsidP="002102AD">
      <w:pPr>
        <w:pStyle w:val="Question"/>
        <w:spacing w:line="480" w:lineRule="auto"/>
        <w:ind w:left="0" w:firstLine="0"/>
        <w:rPr>
          <w:rFonts w:ascii="Times New Roman" w:hAnsi="Times New Roman"/>
        </w:rPr>
      </w:pPr>
    </w:p>
    <w:p w14:paraId="65DB3188"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A.</w:t>
      </w:r>
      <w:r w:rsidRPr="0060265E">
        <w:rPr>
          <w:rFonts w:ascii="Times New Roman" w:hAnsi="Times New Roman"/>
        </w:rPr>
        <w:tab/>
        <w:t>Quantitative immunoglobulin measurement</w:t>
      </w:r>
      <w:r w:rsidR="00801C22" w:rsidRPr="0060265E">
        <w:rPr>
          <w:rFonts w:ascii="Times New Roman" w:hAnsi="Times New Roman"/>
        </w:rPr>
        <w:t>,</w:t>
      </w:r>
      <w:r w:rsidRPr="0060265E">
        <w:rPr>
          <w:rFonts w:ascii="Times New Roman" w:hAnsi="Times New Roman"/>
        </w:rPr>
        <w:t xml:space="preserve"> including </w:t>
      </w:r>
      <w:proofErr w:type="spellStart"/>
      <w:r w:rsidRPr="0060265E">
        <w:rPr>
          <w:rFonts w:ascii="Times New Roman" w:hAnsi="Times New Roman"/>
        </w:rPr>
        <w:t>IgE</w:t>
      </w:r>
      <w:proofErr w:type="spellEnd"/>
      <w:r w:rsidRPr="0060265E">
        <w:rPr>
          <w:rFonts w:ascii="Times New Roman" w:hAnsi="Times New Roman"/>
        </w:rPr>
        <w:t xml:space="preserve"> levels</w:t>
      </w:r>
    </w:p>
    <w:p w14:paraId="65DB3189" w14:textId="77777777" w:rsidR="000730B1"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B.</w:t>
      </w:r>
      <w:r w:rsidRPr="0060265E">
        <w:rPr>
          <w:rFonts w:ascii="Times New Roman" w:hAnsi="Times New Roman"/>
        </w:rPr>
        <w:tab/>
        <w:t>Bone marrow examination</w:t>
      </w:r>
    </w:p>
    <w:p w14:paraId="65DB318A" w14:textId="77777777" w:rsidR="00EF17AE" w:rsidRPr="009E73E0" w:rsidRDefault="00EF17AE" w:rsidP="002102AD">
      <w:pPr>
        <w:pStyle w:val="Answers"/>
        <w:spacing w:line="480" w:lineRule="auto"/>
        <w:ind w:left="0" w:firstLine="0"/>
        <w:rPr>
          <w:rFonts w:ascii="Times New Roman" w:hAnsi="Times New Roman"/>
        </w:rPr>
      </w:pPr>
      <w:r w:rsidRPr="0060265E">
        <w:rPr>
          <w:rFonts w:ascii="Times New Roman" w:hAnsi="Times New Roman"/>
          <w:highlight w:val="yellow"/>
        </w:rPr>
        <w:lastRenderedPageBreak/>
        <w:t>C.</w:t>
      </w:r>
      <w:r w:rsidRPr="0060265E">
        <w:rPr>
          <w:rFonts w:ascii="Times New Roman" w:hAnsi="Times New Roman"/>
          <w:highlight w:val="yellow"/>
        </w:rPr>
        <w:tab/>
        <w:t>CBCs twice a week for the next 6</w:t>
      </w:r>
      <w:r w:rsidR="009E73E0">
        <w:rPr>
          <w:rFonts w:ascii="Times New Roman" w:hAnsi="Times New Roman"/>
          <w:highlight w:val="yellow"/>
        </w:rPr>
        <w:t xml:space="preserve"> to </w:t>
      </w:r>
      <w:r w:rsidRPr="009E73E0">
        <w:rPr>
          <w:rFonts w:ascii="Times New Roman" w:hAnsi="Times New Roman"/>
          <w:highlight w:val="yellow"/>
        </w:rPr>
        <w:t>8 weeks</w:t>
      </w:r>
    </w:p>
    <w:p w14:paraId="65DB318B"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D.</w:t>
      </w:r>
      <w:r w:rsidRPr="0060265E">
        <w:rPr>
          <w:rFonts w:ascii="Times New Roman" w:hAnsi="Times New Roman"/>
        </w:rPr>
        <w:tab/>
        <w:t>Flow cytometry for CD11/CD18 expression on leukocytes</w:t>
      </w:r>
    </w:p>
    <w:p w14:paraId="65DB318C"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E.</w:t>
      </w:r>
      <w:r w:rsidRPr="0060265E">
        <w:rPr>
          <w:rFonts w:ascii="Times New Roman" w:hAnsi="Times New Roman"/>
        </w:rPr>
        <w:tab/>
        <w:t>Repeat CBC and differential in 1 month</w:t>
      </w:r>
    </w:p>
    <w:p w14:paraId="65DB318D" w14:textId="77777777" w:rsidR="00983FF9" w:rsidRPr="0060265E" w:rsidRDefault="00983FF9" w:rsidP="002102AD">
      <w:pPr>
        <w:pStyle w:val="Answers"/>
        <w:spacing w:line="480" w:lineRule="auto"/>
        <w:ind w:left="0" w:firstLine="0"/>
        <w:rPr>
          <w:rFonts w:ascii="Times New Roman" w:hAnsi="Times New Roman"/>
        </w:rPr>
      </w:pPr>
    </w:p>
    <w:p w14:paraId="65DB318E" w14:textId="77777777" w:rsidR="009E73E0" w:rsidRDefault="0069660F" w:rsidP="002102AD">
      <w:pPr>
        <w:tabs>
          <w:tab w:val="left" w:pos="0"/>
        </w:tabs>
        <w:spacing w:line="480" w:lineRule="auto"/>
        <w:rPr>
          <w:b/>
        </w:rPr>
      </w:pPr>
      <w:r w:rsidRPr="0060265E">
        <w:rPr>
          <w:b/>
        </w:rPr>
        <w:t>Explanation</w:t>
      </w:r>
    </w:p>
    <w:p w14:paraId="65DB318F" w14:textId="77777777" w:rsidR="0069660F" w:rsidRPr="0060265E" w:rsidRDefault="00404DC7" w:rsidP="002102AD">
      <w:pPr>
        <w:tabs>
          <w:tab w:val="left" w:pos="0"/>
        </w:tabs>
        <w:spacing w:line="480" w:lineRule="auto"/>
      </w:pPr>
      <w:r>
        <w:t xml:space="preserve">Answer C is correct. </w:t>
      </w:r>
      <w:r w:rsidR="0069660F" w:rsidRPr="009E73E0">
        <w:t xml:space="preserve">Gingivitis in a toddler suggests a clinically significant chronic or recurrent neutrophil defect, in </w:t>
      </w:r>
      <w:r w:rsidR="00801C22" w:rsidRPr="0060265E">
        <w:t xml:space="preserve">either </w:t>
      </w:r>
      <w:r w:rsidR="0069660F" w:rsidRPr="0060265E">
        <w:t xml:space="preserve">number or function. Her falling ANC and recurrent episodes of irritability are clues to a possible diagnosis of cyclic neutropenia, </w:t>
      </w:r>
      <w:r w:rsidR="00801C22" w:rsidRPr="0060265E">
        <w:t xml:space="preserve">which is </w:t>
      </w:r>
      <w:r w:rsidR="0069660F" w:rsidRPr="0060265E">
        <w:t>identified by serial blood counts obtained over a 6</w:t>
      </w:r>
      <w:r w:rsidR="00510C0B" w:rsidRPr="0060265E">
        <w:t xml:space="preserve">- to </w:t>
      </w:r>
      <w:r w:rsidR="0069660F" w:rsidRPr="0060265E">
        <w:t>8-week period and is more likely than severe congenital neutropenia, which is more severe and, if untreated, usually has other infectious complications by age 2 years. Although leukocyte adhesion deficiency (LAD) type I due to a partial defect in CD11/CD18 expression can present at this age with gingivitis, LAD is associated with neutrophilia. The history is not suggestive of an adaptive immunologic defect or hyper</w:t>
      </w:r>
      <w:r w:rsidR="00801C22" w:rsidRPr="0060265E">
        <w:t>-</w:t>
      </w:r>
      <w:proofErr w:type="spellStart"/>
      <w:r w:rsidR="0069660F" w:rsidRPr="0060265E">
        <w:t>IgE</w:t>
      </w:r>
      <w:proofErr w:type="spellEnd"/>
      <w:r w:rsidR="0069660F" w:rsidRPr="0060265E">
        <w:t xml:space="preserve"> syndrome.</w:t>
      </w:r>
    </w:p>
    <w:p w14:paraId="65DB3190" w14:textId="77777777" w:rsidR="00EF17AE" w:rsidRPr="0060265E" w:rsidRDefault="00EF17AE" w:rsidP="002102AD">
      <w:pPr>
        <w:tabs>
          <w:tab w:val="left" w:pos="0"/>
        </w:tabs>
        <w:spacing w:line="480" w:lineRule="auto"/>
      </w:pPr>
    </w:p>
    <w:p w14:paraId="65DB3191" w14:textId="77777777" w:rsidR="009E73E0" w:rsidRDefault="00EF17AE" w:rsidP="002102AD">
      <w:pPr>
        <w:pStyle w:val="Question"/>
        <w:spacing w:line="480" w:lineRule="auto"/>
        <w:ind w:left="0" w:firstLine="0"/>
        <w:rPr>
          <w:rFonts w:ascii="Times New Roman" w:hAnsi="Times New Roman"/>
        </w:rPr>
      </w:pPr>
      <w:r w:rsidRPr="0060265E">
        <w:rPr>
          <w:rFonts w:ascii="Times New Roman" w:hAnsi="Times New Roman"/>
        </w:rPr>
        <w:t>15.</w:t>
      </w:r>
      <w:r w:rsidRPr="0060265E">
        <w:rPr>
          <w:rFonts w:ascii="Times New Roman" w:hAnsi="Times New Roman"/>
        </w:rPr>
        <w:tab/>
        <w:t xml:space="preserve">A 12-year-old boy was diagnosed in infancy with severe congenital neutropenia </w:t>
      </w:r>
      <w:r w:rsidR="00801C22" w:rsidRPr="0060265E">
        <w:rPr>
          <w:rFonts w:ascii="Times New Roman" w:hAnsi="Times New Roman"/>
        </w:rPr>
        <w:t>(SCN)</w:t>
      </w:r>
      <w:r w:rsidR="00865607" w:rsidRPr="0060265E">
        <w:rPr>
          <w:rFonts w:ascii="Times New Roman" w:hAnsi="Times New Roman"/>
        </w:rPr>
        <w:t>,</w:t>
      </w:r>
      <w:r w:rsidR="00801C22" w:rsidRPr="0060265E">
        <w:rPr>
          <w:rFonts w:ascii="Times New Roman" w:hAnsi="Times New Roman"/>
        </w:rPr>
        <w:t xml:space="preserve"> </w:t>
      </w:r>
      <w:r w:rsidRPr="0060265E">
        <w:rPr>
          <w:rFonts w:ascii="Times New Roman" w:hAnsi="Times New Roman"/>
        </w:rPr>
        <w:t xml:space="preserve">or </w:t>
      </w:r>
      <w:proofErr w:type="spellStart"/>
      <w:r w:rsidRPr="0060265E">
        <w:rPr>
          <w:rFonts w:ascii="Times New Roman" w:hAnsi="Times New Roman"/>
        </w:rPr>
        <w:t>Kostmann</w:t>
      </w:r>
      <w:proofErr w:type="spellEnd"/>
      <w:r w:rsidRPr="0060265E">
        <w:rPr>
          <w:rFonts w:ascii="Times New Roman" w:hAnsi="Times New Roman"/>
        </w:rPr>
        <w:t xml:space="preserve"> syndrome</w:t>
      </w:r>
      <w:r w:rsidR="00865607" w:rsidRPr="0060265E">
        <w:rPr>
          <w:rFonts w:ascii="Times New Roman" w:hAnsi="Times New Roman"/>
        </w:rPr>
        <w:t>,</w:t>
      </w:r>
      <w:r w:rsidRPr="0060265E">
        <w:rPr>
          <w:rFonts w:ascii="Times New Roman" w:hAnsi="Times New Roman"/>
        </w:rPr>
        <w:t xml:space="preserve"> after presenting with a perirectal abscess. He has maintained an ANC of 1</w:t>
      </w:r>
      <w:r w:rsidR="009E73E0">
        <w:rPr>
          <w:rFonts w:ascii="Times New Roman" w:hAnsi="Times New Roman"/>
        </w:rPr>
        <w:t>,</w:t>
      </w:r>
      <w:r w:rsidRPr="009E73E0">
        <w:rPr>
          <w:rFonts w:ascii="Times New Roman" w:hAnsi="Times New Roman"/>
        </w:rPr>
        <w:t>200</w:t>
      </w:r>
      <w:r w:rsidR="00C21056" w:rsidRPr="009E73E0">
        <w:rPr>
          <w:rFonts w:ascii="Times New Roman" w:hAnsi="Times New Roman"/>
        </w:rPr>
        <w:t>/</w:t>
      </w:r>
      <w:r w:rsidR="00510C0B" w:rsidRPr="009E73E0">
        <w:rPr>
          <w:rFonts w:ascii="Times New Roman" w:hAnsi="Times New Roman"/>
        </w:rPr>
        <w:t xml:space="preserve">µL </w:t>
      </w:r>
      <w:r w:rsidRPr="009E73E0">
        <w:rPr>
          <w:rFonts w:ascii="Times New Roman" w:hAnsi="Times New Roman"/>
        </w:rPr>
        <w:t xml:space="preserve">on daily G-CSF (25 </w:t>
      </w:r>
      <w:r w:rsidR="00510C0B" w:rsidRPr="009E73E0">
        <w:rPr>
          <w:rFonts w:ascii="Times New Roman" w:hAnsi="Times New Roman"/>
        </w:rPr>
        <w:t>µg</w:t>
      </w:r>
      <w:r w:rsidRPr="009E73E0">
        <w:rPr>
          <w:rFonts w:ascii="Times New Roman" w:hAnsi="Times New Roman"/>
        </w:rPr>
        <w:t>/kg/d</w:t>
      </w:r>
      <w:r w:rsidR="009E73E0">
        <w:rPr>
          <w:rFonts w:ascii="Times New Roman" w:hAnsi="Times New Roman"/>
        </w:rPr>
        <w:t>ay</w:t>
      </w:r>
      <w:r w:rsidRPr="009E73E0">
        <w:rPr>
          <w:rFonts w:ascii="Times New Roman" w:hAnsi="Times New Roman"/>
        </w:rPr>
        <w:t xml:space="preserve">); his peripheral blood counts have otherwise been normal for </w:t>
      </w:r>
      <w:r w:rsidR="005D41DB" w:rsidRPr="009E73E0">
        <w:rPr>
          <w:rFonts w:ascii="Times New Roman" w:hAnsi="Times New Roman"/>
        </w:rPr>
        <w:t xml:space="preserve">his </w:t>
      </w:r>
      <w:r w:rsidRPr="009E73E0">
        <w:rPr>
          <w:rFonts w:ascii="Times New Roman" w:hAnsi="Times New Roman"/>
        </w:rPr>
        <w:t>age. At routine follow-up, his ANC was noted to be 540</w:t>
      </w:r>
      <w:r w:rsidR="00C21056" w:rsidRPr="009E73E0">
        <w:rPr>
          <w:rFonts w:ascii="Times New Roman" w:hAnsi="Times New Roman"/>
        </w:rPr>
        <w:t>/</w:t>
      </w:r>
      <w:r w:rsidR="00801C22" w:rsidRPr="009E73E0">
        <w:rPr>
          <w:rFonts w:ascii="Times New Roman" w:hAnsi="Times New Roman"/>
        </w:rPr>
        <w:t>µL</w:t>
      </w:r>
      <w:r w:rsidRPr="009E73E0">
        <w:rPr>
          <w:rFonts w:ascii="Times New Roman" w:hAnsi="Times New Roman"/>
        </w:rPr>
        <w:t>, with a hemoglobin concentration of 10 g/</w:t>
      </w:r>
      <w:r w:rsidR="00510C0B" w:rsidRPr="009E73E0">
        <w:rPr>
          <w:rFonts w:ascii="Times New Roman" w:hAnsi="Times New Roman"/>
        </w:rPr>
        <w:t xml:space="preserve">dL </w:t>
      </w:r>
      <w:r w:rsidRPr="009E73E0">
        <w:rPr>
          <w:rFonts w:ascii="Times New Roman" w:hAnsi="Times New Roman"/>
        </w:rPr>
        <w:t>and platelet count of 55</w:t>
      </w:r>
      <w:r w:rsidR="009E73E0">
        <w:rPr>
          <w:rFonts w:ascii="Times New Roman" w:hAnsi="Times New Roman"/>
        </w:rPr>
        <w:t>,</w:t>
      </w:r>
      <w:r w:rsidRPr="009E73E0">
        <w:rPr>
          <w:rFonts w:ascii="Times New Roman" w:hAnsi="Times New Roman"/>
        </w:rPr>
        <w:t>000</w:t>
      </w:r>
      <w:r w:rsidR="00C21056" w:rsidRPr="009E73E0">
        <w:rPr>
          <w:rFonts w:ascii="Times New Roman" w:hAnsi="Times New Roman"/>
        </w:rPr>
        <w:t>/</w:t>
      </w:r>
      <w:r w:rsidR="00510C0B" w:rsidRPr="009E73E0">
        <w:rPr>
          <w:rFonts w:ascii="Times New Roman" w:hAnsi="Times New Roman"/>
        </w:rPr>
        <w:t>µL</w:t>
      </w:r>
      <w:r w:rsidRPr="009E73E0">
        <w:rPr>
          <w:rFonts w:ascii="Times New Roman" w:hAnsi="Times New Roman"/>
        </w:rPr>
        <w:t>. He had an episode of sinusitis 2 weeks ago</w:t>
      </w:r>
      <w:r w:rsidR="00801C22" w:rsidRPr="009E73E0">
        <w:rPr>
          <w:rFonts w:ascii="Times New Roman" w:hAnsi="Times New Roman"/>
        </w:rPr>
        <w:t>,</w:t>
      </w:r>
      <w:r w:rsidRPr="009E73E0">
        <w:rPr>
          <w:rFonts w:ascii="Times New Roman" w:hAnsi="Times New Roman"/>
        </w:rPr>
        <w:t xml:space="preserve"> for which he was treated with antibiotics. </w:t>
      </w:r>
    </w:p>
    <w:p w14:paraId="65DB3192" w14:textId="77777777" w:rsidR="009E73E0" w:rsidRDefault="009E73E0" w:rsidP="002102AD">
      <w:pPr>
        <w:pStyle w:val="Question"/>
        <w:spacing w:line="480" w:lineRule="auto"/>
        <w:ind w:left="0" w:firstLine="0"/>
        <w:rPr>
          <w:rFonts w:ascii="Times New Roman" w:hAnsi="Times New Roman"/>
        </w:rPr>
      </w:pPr>
    </w:p>
    <w:p w14:paraId="65DB3193" w14:textId="77777777" w:rsidR="00EF17AE" w:rsidRPr="009E73E0" w:rsidRDefault="00EF17AE" w:rsidP="002102AD">
      <w:pPr>
        <w:pStyle w:val="Question"/>
        <w:spacing w:line="480" w:lineRule="auto"/>
        <w:ind w:left="0" w:firstLine="0"/>
        <w:rPr>
          <w:rFonts w:ascii="Times New Roman" w:hAnsi="Times New Roman"/>
        </w:rPr>
      </w:pPr>
      <w:r w:rsidRPr="009E73E0">
        <w:rPr>
          <w:rFonts w:ascii="Times New Roman" w:hAnsi="Times New Roman"/>
        </w:rPr>
        <w:t>Which of the following would be the most appropriate course of action?</w:t>
      </w:r>
    </w:p>
    <w:p w14:paraId="65DB3194" w14:textId="77777777" w:rsidR="00983FF9" w:rsidRPr="009E73E0" w:rsidRDefault="00983FF9" w:rsidP="002102AD">
      <w:pPr>
        <w:pStyle w:val="Question"/>
        <w:spacing w:line="480" w:lineRule="auto"/>
        <w:ind w:left="0" w:firstLine="0"/>
        <w:rPr>
          <w:rFonts w:ascii="Times New Roman" w:hAnsi="Times New Roman"/>
        </w:rPr>
      </w:pPr>
    </w:p>
    <w:p w14:paraId="65DB3195" w14:textId="77777777" w:rsidR="00EF17AE" w:rsidRPr="00652028" w:rsidRDefault="00EF17AE" w:rsidP="002102AD">
      <w:pPr>
        <w:pStyle w:val="Answers"/>
        <w:spacing w:line="480" w:lineRule="auto"/>
        <w:ind w:left="0" w:firstLine="0"/>
        <w:rPr>
          <w:rFonts w:ascii="Times New Roman" w:hAnsi="Times New Roman"/>
        </w:rPr>
      </w:pPr>
      <w:r w:rsidRPr="009E73E0">
        <w:rPr>
          <w:rFonts w:ascii="Times New Roman" w:hAnsi="Times New Roman"/>
        </w:rPr>
        <w:t>A.</w:t>
      </w:r>
      <w:r w:rsidRPr="009E73E0">
        <w:rPr>
          <w:rFonts w:ascii="Times New Roman" w:hAnsi="Times New Roman"/>
        </w:rPr>
        <w:tab/>
        <w:t xml:space="preserve">Order testing for </w:t>
      </w:r>
      <w:r w:rsidRPr="00BC2AC8">
        <w:rPr>
          <w:rFonts w:ascii="Times New Roman" w:hAnsi="Times New Roman"/>
          <w:i/>
        </w:rPr>
        <w:t>ELA-2</w:t>
      </w:r>
      <w:r w:rsidRPr="00652028">
        <w:rPr>
          <w:rFonts w:ascii="Times New Roman" w:hAnsi="Times New Roman"/>
        </w:rPr>
        <w:t xml:space="preserve"> mutation.</w:t>
      </w:r>
    </w:p>
    <w:p w14:paraId="65DB3196" w14:textId="77777777" w:rsidR="00EF17AE" w:rsidRPr="002102AD" w:rsidRDefault="00EF17AE" w:rsidP="002102AD">
      <w:pPr>
        <w:pStyle w:val="Answers"/>
        <w:spacing w:line="480" w:lineRule="auto"/>
        <w:ind w:left="0" w:firstLine="0"/>
        <w:rPr>
          <w:rFonts w:ascii="Times New Roman" w:hAnsi="Times New Roman"/>
        </w:rPr>
      </w:pPr>
      <w:r w:rsidRPr="002102AD">
        <w:rPr>
          <w:rFonts w:ascii="Times New Roman" w:hAnsi="Times New Roman"/>
        </w:rPr>
        <w:t>B.</w:t>
      </w:r>
      <w:r w:rsidRPr="002102AD">
        <w:rPr>
          <w:rFonts w:ascii="Times New Roman" w:hAnsi="Times New Roman"/>
        </w:rPr>
        <w:tab/>
        <w:t xml:space="preserve">Order a CT of </w:t>
      </w:r>
      <w:r w:rsidR="005D41DB" w:rsidRPr="002102AD">
        <w:rPr>
          <w:rFonts w:ascii="Times New Roman" w:hAnsi="Times New Roman"/>
        </w:rPr>
        <w:t xml:space="preserve">the </w:t>
      </w:r>
      <w:r w:rsidRPr="002102AD">
        <w:rPr>
          <w:rFonts w:ascii="Times New Roman" w:hAnsi="Times New Roman"/>
        </w:rPr>
        <w:t>sinuses.</w:t>
      </w:r>
    </w:p>
    <w:p w14:paraId="65DB3197" w14:textId="77777777" w:rsidR="00EF17AE" w:rsidRPr="00256DCE" w:rsidRDefault="00EF17AE" w:rsidP="002102AD">
      <w:pPr>
        <w:pStyle w:val="Answers"/>
        <w:spacing w:line="480" w:lineRule="auto"/>
        <w:ind w:left="0" w:firstLine="0"/>
        <w:rPr>
          <w:rFonts w:ascii="Times New Roman" w:hAnsi="Times New Roman"/>
        </w:rPr>
      </w:pPr>
      <w:r w:rsidRPr="002102AD">
        <w:rPr>
          <w:rFonts w:ascii="Times New Roman" w:hAnsi="Times New Roman"/>
          <w:highlight w:val="yellow"/>
        </w:rPr>
        <w:t>C.</w:t>
      </w:r>
      <w:r w:rsidRPr="002102AD">
        <w:rPr>
          <w:rFonts w:ascii="Times New Roman" w:hAnsi="Times New Roman"/>
          <w:highlight w:val="yellow"/>
        </w:rPr>
        <w:tab/>
        <w:t>Perform a bone marrow examination with cytogenetics.</w:t>
      </w:r>
    </w:p>
    <w:p w14:paraId="65DB3198" w14:textId="77777777" w:rsidR="00EF17AE" w:rsidRPr="005E62C1" w:rsidRDefault="00EF17AE" w:rsidP="002102AD">
      <w:pPr>
        <w:pStyle w:val="Answers"/>
        <w:spacing w:line="480" w:lineRule="auto"/>
        <w:ind w:left="0" w:firstLine="0"/>
        <w:rPr>
          <w:rFonts w:ascii="Times New Roman" w:hAnsi="Times New Roman"/>
        </w:rPr>
      </w:pPr>
      <w:r w:rsidRPr="005E62C1">
        <w:rPr>
          <w:rFonts w:ascii="Times New Roman" w:hAnsi="Times New Roman"/>
        </w:rPr>
        <w:t>D.</w:t>
      </w:r>
      <w:r w:rsidRPr="005E62C1">
        <w:rPr>
          <w:rFonts w:ascii="Times New Roman" w:hAnsi="Times New Roman"/>
        </w:rPr>
        <w:tab/>
        <w:t>Order antiplatelet antibodies.</w:t>
      </w:r>
    </w:p>
    <w:p w14:paraId="65DB3199" w14:textId="77777777" w:rsidR="00EF17AE" w:rsidRPr="00C549ED" w:rsidRDefault="00EF17AE" w:rsidP="002102AD">
      <w:pPr>
        <w:pStyle w:val="Answers"/>
        <w:spacing w:line="480" w:lineRule="auto"/>
        <w:ind w:left="0" w:firstLine="0"/>
        <w:rPr>
          <w:rFonts w:ascii="Times New Roman" w:hAnsi="Times New Roman"/>
        </w:rPr>
      </w:pPr>
      <w:r w:rsidRPr="00C549ED">
        <w:rPr>
          <w:rFonts w:ascii="Times New Roman" w:hAnsi="Times New Roman"/>
        </w:rPr>
        <w:t>E.</w:t>
      </w:r>
      <w:r w:rsidRPr="00C549ED">
        <w:rPr>
          <w:rFonts w:ascii="Times New Roman" w:hAnsi="Times New Roman"/>
        </w:rPr>
        <w:tab/>
        <w:t xml:space="preserve">Increase the G-CSF to 30 </w:t>
      </w:r>
      <w:r w:rsidR="00510C0B" w:rsidRPr="00C549ED">
        <w:rPr>
          <w:rFonts w:ascii="Times New Roman" w:hAnsi="Times New Roman"/>
        </w:rPr>
        <w:t>µg</w:t>
      </w:r>
      <w:r w:rsidRPr="00C549ED">
        <w:rPr>
          <w:rFonts w:ascii="Times New Roman" w:hAnsi="Times New Roman"/>
        </w:rPr>
        <w:t>/kg/d</w:t>
      </w:r>
      <w:r w:rsidR="009E73E0">
        <w:rPr>
          <w:rFonts w:ascii="Times New Roman" w:hAnsi="Times New Roman"/>
        </w:rPr>
        <w:t>ay</w:t>
      </w:r>
      <w:r w:rsidRPr="00C549ED">
        <w:rPr>
          <w:rFonts w:ascii="Times New Roman" w:hAnsi="Times New Roman"/>
        </w:rPr>
        <w:t xml:space="preserve"> and repeat a CBC in 2 weeks.</w:t>
      </w:r>
    </w:p>
    <w:p w14:paraId="65DB319A" w14:textId="77777777" w:rsidR="00983FF9" w:rsidRPr="009E73E0" w:rsidRDefault="00983FF9" w:rsidP="002102AD">
      <w:pPr>
        <w:pStyle w:val="Answers"/>
        <w:spacing w:line="480" w:lineRule="auto"/>
        <w:ind w:left="0" w:firstLine="0"/>
        <w:rPr>
          <w:rFonts w:ascii="Times New Roman" w:hAnsi="Times New Roman"/>
        </w:rPr>
      </w:pPr>
    </w:p>
    <w:p w14:paraId="65DB319B" w14:textId="77777777" w:rsidR="009E73E0" w:rsidRDefault="0069660F" w:rsidP="002102AD">
      <w:pPr>
        <w:tabs>
          <w:tab w:val="left" w:pos="0"/>
        </w:tabs>
        <w:spacing w:line="480" w:lineRule="auto"/>
        <w:rPr>
          <w:b/>
        </w:rPr>
      </w:pPr>
      <w:r w:rsidRPr="009E73E0">
        <w:rPr>
          <w:b/>
        </w:rPr>
        <w:t>Explanation</w:t>
      </w:r>
    </w:p>
    <w:p w14:paraId="65DB319C" w14:textId="77777777" w:rsidR="0069660F" w:rsidRPr="00365291" w:rsidRDefault="00404DC7" w:rsidP="002102AD">
      <w:pPr>
        <w:tabs>
          <w:tab w:val="left" w:pos="0"/>
        </w:tabs>
        <w:spacing w:line="480" w:lineRule="auto"/>
      </w:pPr>
      <w:r>
        <w:t xml:space="preserve">Answer C is correct. </w:t>
      </w:r>
      <w:r w:rsidR="0069660F" w:rsidRPr="009E73E0">
        <w:t xml:space="preserve">Bone marrow evaluation is indicated </w:t>
      </w:r>
      <w:r w:rsidR="009E73E0">
        <w:t>for</w:t>
      </w:r>
      <w:r w:rsidR="009E73E0" w:rsidRPr="009E73E0">
        <w:t xml:space="preserve"> </w:t>
      </w:r>
      <w:r w:rsidR="0069660F" w:rsidRPr="009E73E0">
        <w:t xml:space="preserve">patients with progressive pancytopenia without a clear etiology. </w:t>
      </w:r>
      <w:r w:rsidR="00865607" w:rsidRPr="009E73E0">
        <w:t xml:space="preserve">This </w:t>
      </w:r>
      <w:r w:rsidR="0069660F" w:rsidRPr="009E73E0">
        <w:t xml:space="preserve">patient has SCN or </w:t>
      </w:r>
      <w:proofErr w:type="spellStart"/>
      <w:r w:rsidR="0069660F" w:rsidRPr="009E73E0">
        <w:t>Kostmann</w:t>
      </w:r>
      <w:proofErr w:type="spellEnd"/>
      <w:r w:rsidR="0069660F" w:rsidRPr="009E73E0">
        <w:t xml:space="preserve"> syndrome</w:t>
      </w:r>
      <w:r w:rsidR="00801C22" w:rsidRPr="004538E2">
        <w:t>,</w:t>
      </w:r>
      <w:r w:rsidR="0069660F" w:rsidRPr="004538E2">
        <w:t xml:space="preserve"> </w:t>
      </w:r>
      <w:r w:rsidR="00801C22" w:rsidRPr="0060265E">
        <w:t xml:space="preserve">which </w:t>
      </w:r>
      <w:r w:rsidR="0069660F" w:rsidRPr="0060265E">
        <w:t xml:space="preserve">is associated with an </w:t>
      </w:r>
      <w:r w:rsidR="00801C22" w:rsidRPr="0060265E">
        <w:t xml:space="preserve">elevated </w:t>
      </w:r>
      <w:r w:rsidR="0069660F" w:rsidRPr="0060265E">
        <w:t>risk of myelodysplastic syndrome (MDS)/</w:t>
      </w:r>
      <w:r w:rsidR="005D41DB" w:rsidRPr="0060265E">
        <w:t>acute myelogenous leukemia (</w:t>
      </w:r>
      <w:r w:rsidR="0069660F" w:rsidRPr="0060265E">
        <w:t>AML</w:t>
      </w:r>
      <w:r w:rsidR="005D41DB" w:rsidRPr="0060265E">
        <w:t>)</w:t>
      </w:r>
      <w:r w:rsidR="0069660F" w:rsidRPr="0060265E">
        <w:t xml:space="preserve">, </w:t>
      </w:r>
      <w:r w:rsidR="00801C22" w:rsidRPr="0060265E">
        <w:t xml:space="preserve">often </w:t>
      </w:r>
      <w:r w:rsidR="0069660F" w:rsidRPr="0060265E">
        <w:t>with monosomy 7, other somatic mutations, or Ras oncogene mutations. Approximately 60% of SCN/</w:t>
      </w:r>
      <w:proofErr w:type="spellStart"/>
      <w:r w:rsidR="0069660F" w:rsidRPr="0060265E">
        <w:t>Kostmann</w:t>
      </w:r>
      <w:proofErr w:type="spellEnd"/>
      <w:r w:rsidR="0069660F" w:rsidRPr="0060265E">
        <w:t xml:space="preserve"> syndrome (SCN1) is associated with autosomal dominant mutations in the </w:t>
      </w:r>
      <w:r w:rsidR="0069660F" w:rsidRPr="00BC2AC8">
        <w:rPr>
          <w:i/>
        </w:rPr>
        <w:t>ELA-2</w:t>
      </w:r>
      <w:r w:rsidR="0069660F" w:rsidRPr="00652028">
        <w:t>/</w:t>
      </w:r>
      <w:r w:rsidR="0069660F" w:rsidRPr="00BC2AC8">
        <w:rPr>
          <w:i/>
        </w:rPr>
        <w:t>ELANE</w:t>
      </w:r>
      <w:r w:rsidR="0069660F" w:rsidRPr="00652028">
        <w:t xml:space="preserve"> gene. Other SCN/</w:t>
      </w:r>
      <w:proofErr w:type="spellStart"/>
      <w:r w:rsidR="0069660F" w:rsidRPr="00652028">
        <w:t>Kostmann</w:t>
      </w:r>
      <w:proofErr w:type="spellEnd"/>
      <w:r w:rsidR="0069660F" w:rsidRPr="00652028">
        <w:t xml:space="preserve"> syndromes are associated with other genetic mutations, including SCN2 (autosomal dominant, </w:t>
      </w:r>
      <w:r w:rsidR="0069660F" w:rsidRPr="00BC2AC8">
        <w:rPr>
          <w:i/>
        </w:rPr>
        <w:t>GFL1</w:t>
      </w:r>
      <w:r w:rsidR="0069660F" w:rsidRPr="00652028">
        <w:t>), SCN3 (autosomal recessiv</w:t>
      </w:r>
      <w:r w:rsidR="0069660F" w:rsidRPr="002102AD">
        <w:t xml:space="preserve">e, </w:t>
      </w:r>
      <w:r w:rsidR="0069660F" w:rsidRPr="00BC2AC8">
        <w:rPr>
          <w:i/>
        </w:rPr>
        <w:t>HAX-1</w:t>
      </w:r>
      <w:r w:rsidR="0069660F" w:rsidRPr="00652028">
        <w:t xml:space="preserve">), SCN4 (autosomal recessive, </w:t>
      </w:r>
      <w:r w:rsidR="0069660F" w:rsidRPr="00BC2AC8">
        <w:rPr>
          <w:i/>
        </w:rPr>
        <w:t>G6PC3</w:t>
      </w:r>
      <w:r w:rsidR="0069660F" w:rsidRPr="00652028">
        <w:t xml:space="preserve">), SCN5 (autosomal recessive, </w:t>
      </w:r>
      <w:r w:rsidR="0069660F" w:rsidRPr="00BC2AC8">
        <w:rPr>
          <w:i/>
        </w:rPr>
        <w:t>VPS45</w:t>
      </w:r>
      <w:r w:rsidR="0069660F" w:rsidRPr="00652028">
        <w:t>), and X-linked SCN (</w:t>
      </w:r>
      <w:r w:rsidR="0069660F" w:rsidRPr="00BC2AC8">
        <w:rPr>
          <w:i/>
        </w:rPr>
        <w:t>WASP</w:t>
      </w:r>
      <w:r w:rsidR="0069660F" w:rsidRPr="00652028">
        <w:t xml:space="preserve">). </w:t>
      </w:r>
      <w:r w:rsidR="00801C22" w:rsidRPr="002102AD">
        <w:t xml:space="preserve">However, all </w:t>
      </w:r>
      <w:r w:rsidR="0069660F" w:rsidRPr="002102AD">
        <w:t xml:space="preserve">genetic forms of SCN are believed to have an </w:t>
      </w:r>
      <w:r w:rsidR="00801C22" w:rsidRPr="00365291">
        <w:t xml:space="preserve">elevated </w:t>
      </w:r>
      <w:r w:rsidR="0069660F" w:rsidRPr="00365291">
        <w:t xml:space="preserve">risk of MDS/AML. This patient is already known to have </w:t>
      </w:r>
      <w:r w:rsidR="00723172" w:rsidRPr="00365291">
        <w:t xml:space="preserve">SCN1 </w:t>
      </w:r>
      <w:r w:rsidR="0069660F" w:rsidRPr="00365291">
        <w:t xml:space="preserve">syndrome, so </w:t>
      </w:r>
      <w:r w:rsidR="0069660F" w:rsidRPr="00BC2AC8">
        <w:rPr>
          <w:i/>
        </w:rPr>
        <w:t>ELA-2</w:t>
      </w:r>
      <w:r w:rsidR="0069660F" w:rsidRPr="00652028">
        <w:t xml:space="preserve"> testing is not going to inform </w:t>
      </w:r>
      <w:r w:rsidR="004538E2">
        <w:t xml:space="preserve">the </w:t>
      </w:r>
      <w:r w:rsidR="0069660F" w:rsidRPr="00652028">
        <w:t xml:space="preserve">current problem of progressive </w:t>
      </w:r>
      <w:proofErr w:type="spellStart"/>
      <w:r w:rsidR="0069660F" w:rsidRPr="00652028">
        <w:t>cytopenias</w:t>
      </w:r>
      <w:proofErr w:type="spellEnd"/>
      <w:r w:rsidR="0069660F" w:rsidRPr="00652028">
        <w:t>.</w:t>
      </w:r>
      <w:r w:rsidR="0069660F" w:rsidRPr="002102AD">
        <w:t xml:space="preserve"> Autoimmune causes of </w:t>
      </w:r>
      <w:proofErr w:type="spellStart"/>
      <w:r w:rsidR="0069660F" w:rsidRPr="002102AD">
        <w:t>cytopenias</w:t>
      </w:r>
      <w:proofErr w:type="spellEnd"/>
      <w:r w:rsidR="0069660F" w:rsidRPr="002102AD">
        <w:t xml:space="preserve"> are less likely in a patient with this history. CT of </w:t>
      </w:r>
      <w:r w:rsidR="005D41DB" w:rsidRPr="002102AD">
        <w:t xml:space="preserve">the </w:t>
      </w:r>
      <w:r w:rsidR="0069660F" w:rsidRPr="002102AD">
        <w:t>sinuses and increasing G</w:t>
      </w:r>
      <w:r w:rsidR="00723172" w:rsidRPr="002102AD">
        <w:t>-</w:t>
      </w:r>
      <w:r w:rsidR="0069660F" w:rsidRPr="00365291">
        <w:t>CSF do not address the urgent issue of possible development of MDS/AML.</w:t>
      </w:r>
    </w:p>
    <w:p w14:paraId="65DB319D" w14:textId="77777777" w:rsidR="00EF17AE" w:rsidRPr="00365291" w:rsidRDefault="00EF17AE" w:rsidP="002102AD">
      <w:pPr>
        <w:tabs>
          <w:tab w:val="left" w:pos="0"/>
        </w:tabs>
        <w:spacing w:line="480" w:lineRule="auto"/>
      </w:pPr>
    </w:p>
    <w:p w14:paraId="65DB319E" w14:textId="77777777" w:rsidR="0060265E" w:rsidRDefault="00EF17AE" w:rsidP="002102AD">
      <w:pPr>
        <w:pStyle w:val="Question"/>
        <w:spacing w:line="480" w:lineRule="auto"/>
        <w:ind w:left="0" w:firstLine="0"/>
        <w:rPr>
          <w:rFonts w:ascii="Times New Roman" w:hAnsi="Times New Roman"/>
        </w:rPr>
      </w:pPr>
      <w:r w:rsidRPr="00365291">
        <w:rPr>
          <w:rFonts w:ascii="Times New Roman" w:hAnsi="Times New Roman"/>
        </w:rPr>
        <w:t>16.</w:t>
      </w:r>
      <w:r w:rsidRPr="00365291">
        <w:rPr>
          <w:rFonts w:ascii="Times New Roman" w:hAnsi="Times New Roman"/>
        </w:rPr>
        <w:tab/>
        <w:t>You are seeing an 11-year-old boy with neutropenia (ANC 500</w:t>
      </w:r>
      <w:r w:rsidR="0060265E">
        <w:rPr>
          <w:rFonts w:ascii="Times New Roman" w:hAnsi="Times New Roman"/>
        </w:rPr>
        <w:t xml:space="preserve"> to </w:t>
      </w:r>
      <w:r w:rsidRPr="005E62C1">
        <w:rPr>
          <w:rFonts w:ascii="Times New Roman" w:hAnsi="Times New Roman"/>
        </w:rPr>
        <w:t>700</w:t>
      </w:r>
      <w:r w:rsidR="00480E7F" w:rsidRPr="005E62C1">
        <w:rPr>
          <w:rFonts w:ascii="Times New Roman" w:hAnsi="Times New Roman"/>
        </w:rPr>
        <w:t>/</w:t>
      </w:r>
      <w:r w:rsidR="00510C0B" w:rsidRPr="00C549ED">
        <w:rPr>
          <w:rFonts w:ascii="Times New Roman" w:hAnsi="Times New Roman"/>
        </w:rPr>
        <w:t>µL</w:t>
      </w:r>
      <w:r w:rsidRPr="00C549ED">
        <w:rPr>
          <w:rFonts w:ascii="Times New Roman" w:hAnsi="Times New Roman"/>
        </w:rPr>
        <w:t xml:space="preserve">), recurrent </w:t>
      </w:r>
      <w:r w:rsidRPr="00C549ED">
        <w:rPr>
          <w:rFonts w:ascii="Times New Roman" w:hAnsi="Times New Roman"/>
        </w:rPr>
        <w:lastRenderedPageBreak/>
        <w:t>warts and upper respiratory infections</w:t>
      </w:r>
      <w:r w:rsidRPr="00074FF0">
        <w:rPr>
          <w:rFonts w:ascii="Times New Roman" w:hAnsi="Times New Roman"/>
        </w:rPr>
        <w:t xml:space="preserve">, and hypogammaglobulinemia. His mother, uncle, and brother have similar problems. </w:t>
      </w:r>
    </w:p>
    <w:p w14:paraId="65DB319F" w14:textId="77777777" w:rsidR="0060265E" w:rsidRDefault="0060265E" w:rsidP="002102AD">
      <w:pPr>
        <w:pStyle w:val="Question"/>
        <w:spacing w:line="480" w:lineRule="auto"/>
        <w:ind w:left="0" w:firstLine="0"/>
        <w:rPr>
          <w:rFonts w:ascii="Times New Roman" w:hAnsi="Times New Roman"/>
        </w:rPr>
      </w:pPr>
    </w:p>
    <w:p w14:paraId="65DB31A0" w14:textId="77777777" w:rsidR="000730B1" w:rsidRPr="0060265E" w:rsidRDefault="00EF17AE" w:rsidP="002102AD">
      <w:pPr>
        <w:pStyle w:val="Question"/>
        <w:spacing w:line="480" w:lineRule="auto"/>
        <w:ind w:left="0" w:firstLine="0"/>
        <w:rPr>
          <w:rFonts w:ascii="Times New Roman" w:hAnsi="Times New Roman"/>
        </w:rPr>
      </w:pPr>
      <w:r w:rsidRPr="0060265E">
        <w:rPr>
          <w:rFonts w:ascii="Times New Roman" w:hAnsi="Times New Roman"/>
        </w:rPr>
        <w:t>Which of the</w:t>
      </w:r>
      <w:r w:rsidR="002A2DA9" w:rsidRPr="0060265E">
        <w:rPr>
          <w:rFonts w:ascii="Times New Roman" w:hAnsi="Times New Roman"/>
        </w:rPr>
        <w:t xml:space="preserve"> </w:t>
      </w:r>
      <w:r w:rsidRPr="0060265E">
        <w:rPr>
          <w:rFonts w:ascii="Times New Roman" w:hAnsi="Times New Roman"/>
        </w:rPr>
        <w:t>following is the most likely diagnosis?</w:t>
      </w:r>
    </w:p>
    <w:p w14:paraId="65DB31A1" w14:textId="77777777" w:rsidR="00983FF9" w:rsidRPr="0060265E" w:rsidRDefault="00983FF9" w:rsidP="002102AD">
      <w:pPr>
        <w:pStyle w:val="Question"/>
        <w:spacing w:line="480" w:lineRule="auto"/>
        <w:ind w:left="0" w:firstLine="0"/>
        <w:rPr>
          <w:rFonts w:ascii="Times New Roman" w:hAnsi="Times New Roman"/>
        </w:rPr>
      </w:pPr>
    </w:p>
    <w:p w14:paraId="65DB31A2" w14:textId="77777777" w:rsidR="00EF17AE" w:rsidRPr="00BC2AC8" w:rsidRDefault="00EF17AE" w:rsidP="002102AD">
      <w:pPr>
        <w:pStyle w:val="Answers"/>
        <w:spacing w:line="480" w:lineRule="auto"/>
        <w:ind w:left="0" w:firstLine="0"/>
        <w:rPr>
          <w:rFonts w:ascii="Times New Roman" w:hAnsi="Times New Roman"/>
        </w:rPr>
      </w:pPr>
      <w:r w:rsidRPr="00BC2AC8">
        <w:rPr>
          <w:rFonts w:ascii="Times New Roman" w:hAnsi="Times New Roman"/>
        </w:rPr>
        <w:t>A.</w:t>
      </w:r>
      <w:r w:rsidRPr="00BC2AC8">
        <w:rPr>
          <w:rFonts w:ascii="Times New Roman" w:hAnsi="Times New Roman"/>
        </w:rPr>
        <w:tab/>
        <w:t>Fanconi anemia</w:t>
      </w:r>
    </w:p>
    <w:p w14:paraId="65DB31A3" w14:textId="77777777" w:rsidR="00EF17AE" w:rsidRPr="00BC2AC8" w:rsidRDefault="00EF17AE" w:rsidP="002102AD">
      <w:pPr>
        <w:pStyle w:val="Answers"/>
        <w:spacing w:line="480" w:lineRule="auto"/>
        <w:ind w:left="0" w:firstLine="0"/>
        <w:rPr>
          <w:rFonts w:ascii="Times New Roman" w:hAnsi="Times New Roman"/>
        </w:rPr>
      </w:pPr>
      <w:r w:rsidRPr="00BC2AC8">
        <w:rPr>
          <w:rFonts w:ascii="Times New Roman" w:hAnsi="Times New Roman"/>
        </w:rPr>
        <w:t>B.</w:t>
      </w:r>
      <w:r w:rsidRPr="00BC2AC8">
        <w:rPr>
          <w:rFonts w:ascii="Times New Roman" w:hAnsi="Times New Roman"/>
        </w:rPr>
        <w:tab/>
        <w:t>Leukocyte adhesion deficiency type II</w:t>
      </w:r>
    </w:p>
    <w:p w14:paraId="65DB31A4" w14:textId="77777777" w:rsidR="00EF17AE" w:rsidRPr="00BC2AC8" w:rsidRDefault="00EF17AE" w:rsidP="002102AD">
      <w:pPr>
        <w:pStyle w:val="Answers"/>
        <w:spacing w:line="480" w:lineRule="auto"/>
        <w:ind w:left="0" w:firstLine="0"/>
        <w:rPr>
          <w:rFonts w:ascii="Times New Roman" w:hAnsi="Times New Roman"/>
        </w:rPr>
      </w:pPr>
      <w:r w:rsidRPr="00BC2AC8">
        <w:rPr>
          <w:rFonts w:ascii="Times New Roman" w:hAnsi="Times New Roman"/>
        </w:rPr>
        <w:t>C.</w:t>
      </w:r>
      <w:r w:rsidRPr="00BC2AC8">
        <w:rPr>
          <w:rFonts w:ascii="Times New Roman" w:hAnsi="Times New Roman"/>
        </w:rPr>
        <w:tab/>
        <w:t>X-linked agammaglobulinemia</w:t>
      </w:r>
    </w:p>
    <w:p w14:paraId="65DB31A5" w14:textId="77777777" w:rsidR="00EF17AE" w:rsidRPr="00BC2AC8" w:rsidRDefault="00EF17AE" w:rsidP="002102AD">
      <w:pPr>
        <w:pStyle w:val="Answers"/>
        <w:spacing w:line="480" w:lineRule="auto"/>
        <w:ind w:left="0" w:firstLine="0"/>
        <w:rPr>
          <w:rFonts w:ascii="Times New Roman" w:hAnsi="Times New Roman"/>
        </w:rPr>
      </w:pPr>
      <w:r w:rsidRPr="00BC2AC8">
        <w:rPr>
          <w:rFonts w:ascii="Times New Roman" w:hAnsi="Times New Roman"/>
        </w:rPr>
        <w:t>D.</w:t>
      </w:r>
      <w:r w:rsidRPr="00BC2AC8">
        <w:rPr>
          <w:rFonts w:ascii="Times New Roman" w:hAnsi="Times New Roman"/>
        </w:rPr>
        <w:tab/>
      </w:r>
      <w:proofErr w:type="spellStart"/>
      <w:r w:rsidR="00684C15" w:rsidRPr="00BC2AC8">
        <w:rPr>
          <w:rFonts w:ascii="Times New Roman" w:hAnsi="Times New Roman"/>
        </w:rPr>
        <w:t>Ché</w:t>
      </w:r>
      <w:r w:rsidR="005D41DB" w:rsidRPr="00BC2AC8">
        <w:rPr>
          <w:rFonts w:ascii="Times New Roman" w:hAnsi="Times New Roman"/>
        </w:rPr>
        <w:t>diak</w:t>
      </w:r>
      <w:proofErr w:type="spellEnd"/>
      <w:r w:rsidR="005D41DB" w:rsidRPr="00BC2AC8">
        <w:rPr>
          <w:rFonts w:ascii="Times New Roman" w:hAnsi="Times New Roman"/>
        </w:rPr>
        <w:t>-</w:t>
      </w:r>
      <w:r w:rsidR="00480E7F" w:rsidRPr="00BC2AC8">
        <w:rPr>
          <w:rFonts w:ascii="Times New Roman" w:hAnsi="Times New Roman"/>
        </w:rPr>
        <w:t xml:space="preserve">Higashi </w:t>
      </w:r>
      <w:r w:rsidR="00510C0B" w:rsidRPr="00BC2AC8">
        <w:rPr>
          <w:rFonts w:ascii="Times New Roman" w:hAnsi="Times New Roman"/>
        </w:rPr>
        <w:t xml:space="preserve">syndrome </w:t>
      </w:r>
      <w:r w:rsidR="00480E7F" w:rsidRPr="00BC2AC8">
        <w:rPr>
          <w:rFonts w:ascii="Times New Roman" w:hAnsi="Times New Roman"/>
        </w:rPr>
        <w:t>(</w:t>
      </w:r>
      <w:r w:rsidRPr="00BC2AC8">
        <w:rPr>
          <w:rFonts w:ascii="Times New Roman" w:hAnsi="Times New Roman"/>
        </w:rPr>
        <w:t>CHS</w:t>
      </w:r>
      <w:r w:rsidR="00480E7F" w:rsidRPr="00BC2AC8">
        <w:rPr>
          <w:rFonts w:ascii="Times New Roman" w:hAnsi="Times New Roman"/>
        </w:rPr>
        <w:t>)</w:t>
      </w:r>
    </w:p>
    <w:p w14:paraId="65DB31A6" w14:textId="77777777" w:rsidR="000730B1" w:rsidRPr="00652028" w:rsidRDefault="00EF17AE" w:rsidP="002102AD">
      <w:pPr>
        <w:pStyle w:val="Answers"/>
        <w:spacing w:line="480" w:lineRule="auto"/>
        <w:ind w:left="0" w:firstLine="0"/>
        <w:rPr>
          <w:rFonts w:ascii="Times New Roman" w:hAnsi="Times New Roman"/>
        </w:rPr>
      </w:pPr>
      <w:r w:rsidRPr="00652028">
        <w:rPr>
          <w:rFonts w:ascii="Times New Roman" w:hAnsi="Times New Roman"/>
          <w:highlight w:val="yellow"/>
        </w:rPr>
        <w:t>E.</w:t>
      </w:r>
      <w:r w:rsidRPr="00652028">
        <w:rPr>
          <w:rFonts w:ascii="Times New Roman" w:hAnsi="Times New Roman"/>
          <w:highlight w:val="yellow"/>
        </w:rPr>
        <w:tab/>
      </w:r>
      <w:r w:rsidR="005D41DB" w:rsidRPr="00BC2AC8">
        <w:rPr>
          <w:rFonts w:ascii="Times New Roman" w:hAnsi="Times New Roman"/>
          <w:highlight w:val="yellow"/>
          <w:u w:val="single"/>
        </w:rPr>
        <w:t>W</w:t>
      </w:r>
      <w:r w:rsidR="005D41DB" w:rsidRPr="00BC2AC8">
        <w:rPr>
          <w:rFonts w:ascii="Times New Roman" w:hAnsi="Times New Roman"/>
          <w:highlight w:val="yellow"/>
        </w:rPr>
        <w:t xml:space="preserve">arts, </w:t>
      </w:r>
      <w:r w:rsidR="005D41DB" w:rsidRPr="00BC2AC8">
        <w:rPr>
          <w:rFonts w:ascii="Times New Roman" w:hAnsi="Times New Roman"/>
          <w:highlight w:val="yellow"/>
          <w:u w:val="single"/>
        </w:rPr>
        <w:t>h</w:t>
      </w:r>
      <w:r w:rsidR="005D41DB" w:rsidRPr="00BC2AC8">
        <w:rPr>
          <w:rFonts w:ascii="Times New Roman" w:hAnsi="Times New Roman"/>
          <w:highlight w:val="yellow"/>
        </w:rPr>
        <w:t xml:space="preserve">ypogammaglobulinemia, </w:t>
      </w:r>
      <w:r w:rsidR="005D41DB" w:rsidRPr="00BC2AC8">
        <w:rPr>
          <w:rFonts w:ascii="Times New Roman" w:hAnsi="Times New Roman"/>
          <w:highlight w:val="yellow"/>
          <w:u w:val="single"/>
        </w:rPr>
        <w:t>i</w:t>
      </w:r>
      <w:r w:rsidR="005D41DB" w:rsidRPr="00BC2AC8">
        <w:rPr>
          <w:rFonts w:ascii="Times New Roman" w:hAnsi="Times New Roman"/>
          <w:highlight w:val="yellow"/>
        </w:rPr>
        <w:t xml:space="preserve">nfections, and </w:t>
      </w:r>
      <w:proofErr w:type="spellStart"/>
      <w:r w:rsidR="005D41DB" w:rsidRPr="00BC2AC8">
        <w:rPr>
          <w:rFonts w:ascii="Times New Roman" w:hAnsi="Times New Roman"/>
          <w:highlight w:val="yellow"/>
          <w:u w:val="single"/>
        </w:rPr>
        <w:t>m</w:t>
      </w:r>
      <w:r w:rsidR="005D41DB" w:rsidRPr="00BC2AC8">
        <w:rPr>
          <w:rFonts w:ascii="Times New Roman" w:hAnsi="Times New Roman"/>
          <w:highlight w:val="yellow"/>
        </w:rPr>
        <w:t>yelokathexis</w:t>
      </w:r>
      <w:proofErr w:type="spellEnd"/>
      <w:r w:rsidR="005D41DB" w:rsidRPr="00652028">
        <w:rPr>
          <w:rFonts w:ascii="Times New Roman" w:hAnsi="Times New Roman"/>
          <w:highlight w:val="yellow"/>
        </w:rPr>
        <w:t xml:space="preserve"> (</w:t>
      </w:r>
      <w:r w:rsidRPr="00573B8A">
        <w:rPr>
          <w:rFonts w:ascii="Times New Roman" w:hAnsi="Times New Roman"/>
          <w:highlight w:val="yellow"/>
        </w:rPr>
        <w:t>WHIM s</w:t>
      </w:r>
      <w:r w:rsidRPr="002102AD">
        <w:rPr>
          <w:rFonts w:ascii="Times New Roman" w:hAnsi="Times New Roman"/>
          <w:highlight w:val="yellow"/>
        </w:rPr>
        <w:t>yndrome</w:t>
      </w:r>
      <w:r w:rsidR="005D41DB" w:rsidRPr="00BC2AC8">
        <w:rPr>
          <w:rFonts w:ascii="Times New Roman" w:hAnsi="Times New Roman"/>
          <w:highlight w:val="yellow"/>
        </w:rPr>
        <w:t>)</w:t>
      </w:r>
    </w:p>
    <w:p w14:paraId="65DB31A7" w14:textId="77777777" w:rsidR="00983FF9" w:rsidRPr="002102AD" w:rsidRDefault="00983FF9" w:rsidP="002102AD">
      <w:pPr>
        <w:pStyle w:val="Answers"/>
        <w:spacing w:line="480" w:lineRule="auto"/>
        <w:ind w:left="0" w:firstLine="0"/>
        <w:rPr>
          <w:rFonts w:ascii="Times New Roman" w:hAnsi="Times New Roman"/>
        </w:rPr>
      </w:pPr>
    </w:p>
    <w:p w14:paraId="65DB31A8" w14:textId="77777777" w:rsidR="0060265E" w:rsidRDefault="0069660F" w:rsidP="002102AD">
      <w:pPr>
        <w:tabs>
          <w:tab w:val="left" w:pos="0"/>
        </w:tabs>
        <w:spacing w:line="480" w:lineRule="auto"/>
        <w:rPr>
          <w:b/>
        </w:rPr>
      </w:pPr>
      <w:r w:rsidRPr="002102AD">
        <w:rPr>
          <w:b/>
        </w:rPr>
        <w:t>Explanation</w:t>
      </w:r>
    </w:p>
    <w:p w14:paraId="65DB31A9" w14:textId="77777777" w:rsidR="0069660F" w:rsidRPr="00365291" w:rsidRDefault="00404DC7" w:rsidP="002102AD">
      <w:pPr>
        <w:tabs>
          <w:tab w:val="left" w:pos="0"/>
        </w:tabs>
        <w:spacing w:line="480" w:lineRule="auto"/>
      </w:pPr>
      <w:r>
        <w:t xml:space="preserve">Answer E is correct. </w:t>
      </w:r>
      <w:r w:rsidR="0069660F" w:rsidRPr="002102AD">
        <w:t xml:space="preserve">WHIM syndrome presents with a distinctive combination of </w:t>
      </w:r>
      <w:r w:rsidR="0069660F" w:rsidRPr="00BC2AC8">
        <w:t>w</w:t>
      </w:r>
      <w:r w:rsidR="0069660F" w:rsidRPr="00652028">
        <w:t xml:space="preserve">arts, </w:t>
      </w:r>
      <w:r w:rsidR="0069660F" w:rsidRPr="00BC2AC8">
        <w:t>h</w:t>
      </w:r>
      <w:r w:rsidR="0069660F" w:rsidRPr="00652028">
        <w:t xml:space="preserve">ypogammaglobulinemia, </w:t>
      </w:r>
      <w:r w:rsidR="0069660F" w:rsidRPr="00BC2AC8">
        <w:t>i</w:t>
      </w:r>
      <w:r w:rsidR="0069660F" w:rsidRPr="00652028">
        <w:t xml:space="preserve">nfections, and </w:t>
      </w:r>
      <w:proofErr w:type="spellStart"/>
      <w:r w:rsidR="0069660F" w:rsidRPr="00BC2AC8">
        <w:t>m</w:t>
      </w:r>
      <w:r w:rsidR="0069660F" w:rsidRPr="00652028">
        <w:t>yelokathex</w:t>
      </w:r>
      <w:r w:rsidR="0069660F" w:rsidRPr="00573B8A">
        <w:t>is</w:t>
      </w:r>
      <w:proofErr w:type="spellEnd"/>
      <w:r w:rsidR="0069660F" w:rsidRPr="00573B8A">
        <w:t xml:space="preserve"> (</w:t>
      </w:r>
      <w:proofErr w:type="spellStart"/>
      <w:r w:rsidR="0069660F" w:rsidRPr="002102AD">
        <w:rPr>
          <w:i/>
        </w:rPr>
        <w:t>kathexis</w:t>
      </w:r>
      <w:proofErr w:type="spellEnd"/>
      <w:r w:rsidR="0069660F" w:rsidRPr="002102AD">
        <w:t xml:space="preserve"> = retention), with granulocyte hyperplasia and degenerating neutrophils in the marrow a</w:t>
      </w:r>
      <w:r w:rsidR="0069660F" w:rsidRPr="005E62C1">
        <w:t xml:space="preserve">nd peripheral neutropenia. These patients are susceptible to papilloma-induced acuminata warts, condyloma, and carcinoma. They also have a decrease in B-lymphocytes. WHIM syndrome is </w:t>
      </w:r>
      <w:r w:rsidR="005D41DB" w:rsidRPr="00C549ED">
        <w:t xml:space="preserve">caused by </w:t>
      </w:r>
      <w:r w:rsidR="0069660F" w:rsidRPr="00C549ED">
        <w:t xml:space="preserve">autosomal-dominant mutations in the </w:t>
      </w:r>
      <w:r w:rsidR="0069660F" w:rsidRPr="00BC2AC8">
        <w:rPr>
          <w:i/>
        </w:rPr>
        <w:t>CXCR4</w:t>
      </w:r>
      <w:r w:rsidR="0069660F" w:rsidRPr="00652028">
        <w:t xml:space="preserve"> receptor gene. Leukocy</w:t>
      </w:r>
      <w:r w:rsidR="0069660F" w:rsidRPr="00573B8A">
        <w:t xml:space="preserve">tes have </w:t>
      </w:r>
      <w:r w:rsidR="005D41DB" w:rsidRPr="002102AD">
        <w:t xml:space="preserve">increased </w:t>
      </w:r>
      <w:r w:rsidR="0069660F" w:rsidRPr="002102AD">
        <w:t xml:space="preserve">responses to SDF-1, the ligand for </w:t>
      </w:r>
      <w:r w:rsidR="0069660F" w:rsidRPr="00BC2AC8">
        <w:rPr>
          <w:i/>
        </w:rPr>
        <w:t>CXCR4</w:t>
      </w:r>
      <w:r w:rsidR="0069660F" w:rsidRPr="00652028">
        <w:t xml:space="preserve"> receptor. </w:t>
      </w:r>
      <w:r w:rsidR="005D41DB" w:rsidRPr="002102AD">
        <w:t xml:space="preserve">Increased </w:t>
      </w:r>
      <w:r w:rsidR="0069660F" w:rsidRPr="002102AD">
        <w:t xml:space="preserve">activity (gain of function mutations) of </w:t>
      </w:r>
      <w:r w:rsidR="0069660F" w:rsidRPr="00BC2AC8">
        <w:rPr>
          <w:i/>
        </w:rPr>
        <w:t>CXCR4</w:t>
      </w:r>
      <w:r w:rsidR="0069660F" w:rsidRPr="00652028">
        <w:t xml:space="preserve"> receptor delays release of mature neutrophils from the marrow </w:t>
      </w:r>
      <w:r w:rsidR="005D41DB" w:rsidRPr="002102AD">
        <w:t>and</w:t>
      </w:r>
      <w:r w:rsidR="0069660F" w:rsidRPr="002102AD">
        <w:t xml:space="preserve"> apoptosis of these neutrophils. The immunologic abnormalities </w:t>
      </w:r>
      <w:r w:rsidR="005D41DB" w:rsidRPr="002102AD">
        <w:t xml:space="preserve">probably </w:t>
      </w:r>
      <w:r w:rsidR="0069660F" w:rsidRPr="00365291">
        <w:t xml:space="preserve">reflect abnormally </w:t>
      </w:r>
      <w:r w:rsidR="005D41DB" w:rsidRPr="00365291">
        <w:t xml:space="preserve">increased </w:t>
      </w:r>
      <w:r w:rsidR="0069660F" w:rsidRPr="00365291">
        <w:t xml:space="preserve">responses to SDF-1 by other leukocytes. A, B, C, and </w:t>
      </w:r>
      <w:proofErr w:type="spellStart"/>
      <w:r w:rsidR="0069660F" w:rsidRPr="00365291">
        <w:t>D are</w:t>
      </w:r>
      <w:proofErr w:type="spellEnd"/>
      <w:r w:rsidR="0069660F" w:rsidRPr="00365291">
        <w:t xml:space="preserve"> disorders with different clinical presentations.</w:t>
      </w:r>
    </w:p>
    <w:p w14:paraId="65DB31AA" w14:textId="77777777" w:rsidR="00EF17AE" w:rsidRPr="00365291" w:rsidRDefault="00EF17AE" w:rsidP="002102AD">
      <w:pPr>
        <w:spacing w:line="480" w:lineRule="auto"/>
        <w:rPr>
          <w:color w:val="000000"/>
        </w:rPr>
      </w:pPr>
    </w:p>
    <w:p w14:paraId="65DB31AB" w14:textId="77777777" w:rsidR="00EF17AE" w:rsidRPr="0060265E" w:rsidRDefault="00510C0B" w:rsidP="002102AD">
      <w:pPr>
        <w:pStyle w:val="Question"/>
        <w:spacing w:line="480" w:lineRule="auto"/>
        <w:ind w:left="0" w:firstLine="0"/>
        <w:rPr>
          <w:rFonts w:ascii="Times New Roman" w:hAnsi="Times New Roman"/>
        </w:rPr>
      </w:pPr>
      <w:r w:rsidRPr="005E62C1">
        <w:rPr>
          <w:rFonts w:ascii="Times New Roman" w:hAnsi="Times New Roman"/>
        </w:rPr>
        <w:lastRenderedPageBreak/>
        <w:t>17.</w:t>
      </w:r>
      <w:r w:rsidRPr="005E62C1">
        <w:rPr>
          <w:rFonts w:ascii="Times New Roman" w:hAnsi="Times New Roman"/>
        </w:rPr>
        <w:tab/>
        <w:t>A</w:t>
      </w:r>
      <w:r w:rsidR="002A2DA9" w:rsidRPr="005E62C1">
        <w:rPr>
          <w:rFonts w:ascii="Times New Roman" w:hAnsi="Times New Roman"/>
        </w:rPr>
        <w:t xml:space="preserve"> dendritic cell has phagocytosed a virus and display</w:t>
      </w:r>
      <w:r w:rsidR="002A2DA9" w:rsidRPr="00C549ED">
        <w:rPr>
          <w:rFonts w:ascii="Times New Roman" w:hAnsi="Times New Roman"/>
        </w:rPr>
        <w:t>s viral antigen on the cell surface to CD4+ T cells through which structure?</w:t>
      </w:r>
    </w:p>
    <w:p w14:paraId="65DB31AC" w14:textId="77777777" w:rsidR="00983FF9" w:rsidRPr="0060265E" w:rsidRDefault="00983FF9" w:rsidP="002102AD">
      <w:pPr>
        <w:pStyle w:val="Question"/>
        <w:spacing w:line="480" w:lineRule="auto"/>
        <w:ind w:left="0" w:firstLine="0"/>
        <w:rPr>
          <w:rFonts w:ascii="Times New Roman" w:hAnsi="Times New Roman"/>
        </w:rPr>
      </w:pPr>
    </w:p>
    <w:p w14:paraId="65DB31AD" w14:textId="77777777" w:rsidR="002A2DA9" w:rsidRPr="0060265E" w:rsidRDefault="002A2DA9" w:rsidP="002102AD">
      <w:pPr>
        <w:pStyle w:val="Question"/>
        <w:spacing w:line="480" w:lineRule="auto"/>
        <w:ind w:left="0" w:firstLine="0"/>
        <w:rPr>
          <w:rFonts w:ascii="Times New Roman" w:hAnsi="Times New Roman"/>
        </w:rPr>
      </w:pPr>
      <w:r w:rsidRPr="0060265E">
        <w:rPr>
          <w:rFonts w:ascii="Times New Roman" w:hAnsi="Times New Roman"/>
        </w:rPr>
        <w:t>A.</w:t>
      </w:r>
      <w:r w:rsidR="00510C0B" w:rsidRPr="0060265E">
        <w:rPr>
          <w:rFonts w:ascii="Times New Roman" w:hAnsi="Times New Roman"/>
        </w:rPr>
        <w:tab/>
      </w:r>
      <w:r w:rsidRPr="0060265E">
        <w:rPr>
          <w:rFonts w:ascii="Times New Roman" w:hAnsi="Times New Roman"/>
        </w:rPr>
        <w:t>CD3</w:t>
      </w:r>
    </w:p>
    <w:p w14:paraId="65DB31AE" w14:textId="77777777" w:rsidR="002A2DA9" w:rsidRPr="0060265E" w:rsidRDefault="002A2DA9" w:rsidP="002102AD">
      <w:pPr>
        <w:pStyle w:val="Question"/>
        <w:spacing w:line="480" w:lineRule="auto"/>
        <w:ind w:left="0" w:firstLine="0"/>
        <w:rPr>
          <w:rFonts w:ascii="Times New Roman" w:hAnsi="Times New Roman"/>
        </w:rPr>
      </w:pPr>
      <w:r w:rsidRPr="0060265E">
        <w:rPr>
          <w:rFonts w:ascii="Times New Roman" w:hAnsi="Times New Roman"/>
        </w:rPr>
        <w:t>B.</w:t>
      </w:r>
      <w:r w:rsidR="00510C0B" w:rsidRPr="0060265E">
        <w:rPr>
          <w:rFonts w:ascii="Times New Roman" w:hAnsi="Times New Roman"/>
        </w:rPr>
        <w:tab/>
      </w:r>
      <w:r w:rsidRPr="0060265E">
        <w:rPr>
          <w:rFonts w:ascii="Times New Roman" w:hAnsi="Times New Roman"/>
        </w:rPr>
        <w:t>CD28</w:t>
      </w:r>
    </w:p>
    <w:p w14:paraId="65DB31AF" w14:textId="77777777" w:rsidR="002A2DA9" w:rsidRPr="0060265E" w:rsidRDefault="002A2DA9" w:rsidP="002102AD">
      <w:pPr>
        <w:pStyle w:val="Question"/>
        <w:spacing w:line="480" w:lineRule="auto"/>
        <w:ind w:left="0" w:firstLine="0"/>
        <w:rPr>
          <w:rFonts w:ascii="Times New Roman" w:hAnsi="Times New Roman"/>
        </w:rPr>
      </w:pPr>
      <w:r w:rsidRPr="0060265E">
        <w:rPr>
          <w:rFonts w:ascii="Times New Roman" w:hAnsi="Times New Roman"/>
        </w:rPr>
        <w:t>C.</w:t>
      </w:r>
      <w:r w:rsidR="00510C0B" w:rsidRPr="0060265E">
        <w:rPr>
          <w:rFonts w:ascii="Times New Roman" w:hAnsi="Times New Roman"/>
        </w:rPr>
        <w:tab/>
      </w:r>
      <w:r w:rsidRPr="0060265E">
        <w:rPr>
          <w:rFonts w:ascii="Times New Roman" w:hAnsi="Times New Roman"/>
        </w:rPr>
        <w:t>CD163</w:t>
      </w:r>
    </w:p>
    <w:p w14:paraId="65DB31B0" w14:textId="77777777" w:rsidR="002A2DA9" w:rsidRPr="0060265E" w:rsidRDefault="002A2DA9" w:rsidP="002102AD">
      <w:pPr>
        <w:pStyle w:val="Question"/>
        <w:spacing w:line="480" w:lineRule="auto"/>
        <w:ind w:left="0" w:firstLine="0"/>
        <w:rPr>
          <w:rFonts w:ascii="Times New Roman" w:hAnsi="Times New Roman"/>
        </w:rPr>
      </w:pPr>
      <w:r w:rsidRPr="0060265E">
        <w:rPr>
          <w:rFonts w:ascii="Times New Roman" w:hAnsi="Times New Roman"/>
          <w:highlight w:val="yellow"/>
        </w:rPr>
        <w:t>D.</w:t>
      </w:r>
      <w:r w:rsidR="00510C0B" w:rsidRPr="0060265E">
        <w:rPr>
          <w:rFonts w:ascii="Times New Roman" w:hAnsi="Times New Roman"/>
          <w:highlight w:val="yellow"/>
        </w:rPr>
        <w:tab/>
        <w:t xml:space="preserve">Major </w:t>
      </w:r>
      <w:r w:rsidRPr="0060265E">
        <w:rPr>
          <w:rFonts w:ascii="Times New Roman" w:hAnsi="Times New Roman"/>
          <w:highlight w:val="yellow"/>
        </w:rPr>
        <w:t xml:space="preserve">histocompatibility complex </w:t>
      </w:r>
      <w:r w:rsidR="00510C0B" w:rsidRPr="0060265E">
        <w:rPr>
          <w:rFonts w:ascii="Times New Roman" w:hAnsi="Times New Roman"/>
          <w:highlight w:val="yellow"/>
        </w:rPr>
        <w:t xml:space="preserve">class </w:t>
      </w:r>
      <w:r w:rsidRPr="0060265E">
        <w:rPr>
          <w:rFonts w:ascii="Times New Roman" w:hAnsi="Times New Roman"/>
          <w:highlight w:val="yellow"/>
        </w:rPr>
        <w:t>II</w:t>
      </w:r>
    </w:p>
    <w:p w14:paraId="65DB31B1" w14:textId="77777777" w:rsidR="002A2DA9" w:rsidRPr="0060265E" w:rsidRDefault="002A2DA9" w:rsidP="002102AD">
      <w:pPr>
        <w:pStyle w:val="Question"/>
        <w:spacing w:line="480" w:lineRule="auto"/>
        <w:ind w:left="0" w:firstLine="0"/>
        <w:rPr>
          <w:rFonts w:ascii="Times New Roman" w:hAnsi="Times New Roman"/>
        </w:rPr>
      </w:pPr>
      <w:r w:rsidRPr="0060265E">
        <w:rPr>
          <w:rFonts w:ascii="Times New Roman" w:hAnsi="Times New Roman"/>
        </w:rPr>
        <w:t>E.</w:t>
      </w:r>
      <w:r w:rsidR="00510C0B" w:rsidRPr="0060265E">
        <w:rPr>
          <w:rFonts w:ascii="Times New Roman" w:hAnsi="Times New Roman"/>
        </w:rPr>
        <w:tab/>
      </w:r>
      <w:r w:rsidRPr="0060265E">
        <w:rPr>
          <w:rFonts w:ascii="Times New Roman" w:hAnsi="Times New Roman"/>
        </w:rPr>
        <w:t>CD19</w:t>
      </w:r>
    </w:p>
    <w:p w14:paraId="65DB31B2" w14:textId="77777777" w:rsidR="00983FF9" w:rsidRPr="0060265E" w:rsidRDefault="00983FF9" w:rsidP="002102AD">
      <w:pPr>
        <w:pStyle w:val="Question"/>
        <w:spacing w:line="480" w:lineRule="auto"/>
        <w:ind w:left="0" w:firstLine="0"/>
        <w:rPr>
          <w:rFonts w:ascii="Times New Roman" w:hAnsi="Times New Roman"/>
        </w:rPr>
      </w:pPr>
    </w:p>
    <w:p w14:paraId="65DB31B3" w14:textId="77777777" w:rsidR="00FA1B59" w:rsidRDefault="0069660F" w:rsidP="002102AD">
      <w:pPr>
        <w:tabs>
          <w:tab w:val="left" w:pos="0"/>
        </w:tabs>
        <w:spacing w:line="480" w:lineRule="auto"/>
        <w:rPr>
          <w:b/>
        </w:rPr>
      </w:pPr>
      <w:r w:rsidRPr="0060265E">
        <w:rPr>
          <w:b/>
        </w:rPr>
        <w:t>Explanation</w:t>
      </w:r>
    </w:p>
    <w:p w14:paraId="65DB31B4" w14:textId="77777777" w:rsidR="000730B1" w:rsidRPr="0060265E" w:rsidRDefault="00404DC7" w:rsidP="002102AD">
      <w:pPr>
        <w:tabs>
          <w:tab w:val="left" w:pos="0"/>
        </w:tabs>
        <w:spacing w:line="480" w:lineRule="auto"/>
      </w:pPr>
      <w:r>
        <w:t xml:space="preserve">Answer D is correct. </w:t>
      </w:r>
      <w:r w:rsidR="0069660F" w:rsidRPr="0060265E">
        <w:t>Dendritic cells are professional antigen</w:t>
      </w:r>
      <w:r w:rsidR="005D41DB" w:rsidRPr="0060265E">
        <w:t>-</w:t>
      </w:r>
      <w:r w:rsidR="0069660F" w:rsidRPr="0060265E">
        <w:t xml:space="preserve">presenting cells that can activate CD4+ T cells through interactions with antigen-loaded MHC </w:t>
      </w:r>
      <w:r w:rsidR="005D41DB" w:rsidRPr="0060265E">
        <w:t xml:space="preserve">class </w:t>
      </w:r>
      <w:r w:rsidR="0069660F" w:rsidRPr="0060265E">
        <w:t>II on the cell surface. CD3 and CD28 are T</w:t>
      </w:r>
      <w:r w:rsidR="005D41DB" w:rsidRPr="0060265E">
        <w:t>-</w:t>
      </w:r>
      <w:r w:rsidR="0069660F" w:rsidRPr="0060265E">
        <w:t xml:space="preserve">cell </w:t>
      </w:r>
      <w:r w:rsidR="005D41DB" w:rsidRPr="0060265E">
        <w:t>co</w:t>
      </w:r>
      <w:r w:rsidR="0069660F" w:rsidRPr="0060265E">
        <w:t>stimulatory proteins. CD163 is a high-affinity scavenger receptor expressed on macrophages. CD19 is a protein on the surface of B</w:t>
      </w:r>
      <w:r w:rsidR="005D41DB" w:rsidRPr="0060265E">
        <w:t xml:space="preserve"> </w:t>
      </w:r>
      <w:r w:rsidR="0069660F" w:rsidRPr="0060265E">
        <w:t>cells involved in regulation of antigen stimulation.</w:t>
      </w:r>
    </w:p>
    <w:p w14:paraId="65DB31B5" w14:textId="77777777" w:rsidR="00EF17AE" w:rsidRPr="0060265E" w:rsidRDefault="00EF17AE" w:rsidP="002102AD">
      <w:pPr>
        <w:tabs>
          <w:tab w:val="left" w:pos="0"/>
        </w:tabs>
        <w:spacing w:line="480" w:lineRule="auto"/>
      </w:pPr>
    </w:p>
    <w:p w14:paraId="65DB31B6" w14:textId="77777777" w:rsidR="00FA1B59" w:rsidRDefault="00EF17AE" w:rsidP="002102AD">
      <w:pPr>
        <w:pStyle w:val="Question"/>
        <w:spacing w:line="480" w:lineRule="auto"/>
        <w:ind w:left="0" w:firstLine="0"/>
        <w:rPr>
          <w:rFonts w:ascii="Times New Roman" w:hAnsi="Times New Roman"/>
        </w:rPr>
      </w:pPr>
      <w:r w:rsidRPr="0060265E">
        <w:rPr>
          <w:rFonts w:ascii="Times New Roman" w:hAnsi="Times New Roman"/>
        </w:rPr>
        <w:t>18.</w:t>
      </w:r>
      <w:r w:rsidRPr="0060265E">
        <w:rPr>
          <w:rFonts w:ascii="Times New Roman" w:hAnsi="Times New Roman"/>
        </w:rPr>
        <w:tab/>
        <w:t>A 5-day-old girl is being evaluated for jaundice but is otherwise doing well. She has a CBC that shows an ANC of 160</w:t>
      </w:r>
      <w:r w:rsidR="00480E7F" w:rsidRPr="0060265E">
        <w:rPr>
          <w:rFonts w:ascii="Times New Roman" w:hAnsi="Times New Roman"/>
        </w:rPr>
        <w:t>/</w:t>
      </w:r>
      <w:r w:rsidR="00510C0B" w:rsidRPr="0060265E">
        <w:rPr>
          <w:rFonts w:ascii="Times New Roman" w:hAnsi="Times New Roman"/>
        </w:rPr>
        <w:t>µL</w:t>
      </w:r>
      <w:r w:rsidRPr="0060265E">
        <w:rPr>
          <w:rFonts w:ascii="Times New Roman" w:hAnsi="Times New Roman"/>
        </w:rPr>
        <w:t xml:space="preserve">. The mother reports that her previous child, a boy who is healthy, also had “low white blood cells” after he was born, but this resolved. </w:t>
      </w:r>
    </w:p>
    <w:p w14:paraId="65DB31B7" w14:textId="77777777" w:rsidR="00FA1B59" w:rsidRDefault="00FA1B59" w:rsidP="002102AD">
      <w:pPr>
        <w:pStyle w:val="Question"/>
        <w:spacing w:line="480" w:lineRule="auto"/>
        <w:ind w:left="0" w:firstLine="0"/>
        <w:rPr>
          <w:rFonts w:ascii="Times New Roman" w:hAnsi="Times New Roman"/>
        </w:rPr>
      </w:pPr>
    </w:p>
    <w:p w14:paraId="65DB31B8" w14:textId="77777777" w:rsidR="00EF17AE" w:rsidRPr="0060265E" w:rsidRDefault="00EF17AE" w:rsidP="002102AD">
      <w:pPr>
        <w:pStyle w:val="Question"/>
        <w:spacing w:line="480" w:lineRule="auto"/>
        <w:ind w:left="0" w:firstLine="0"/>
        <w:rPr>
          <w:rFonts w:ascii="Times New Roman" w:hAnsi="Times New Roman"/>
        </w:rPr>
      </w:pPr>
      <w:r w:rsidRPr="0060265E">
        <w:rPr>
          <w:rFonts w:ascii="Times New Roman" w:hAnsi="Times New Roman"/>
        </w:rPr>
        <w:t xml:space="preserve">Which of the following tests will most likely </w:t>
      </w:r>
      <w:r w:rsidR="00FA1B59">
        <w:rPr>
          <w:rFonts w:ascii="Times New Roman" w:hAnsi="Times New Roman"/>
        </w:rPr>
        <w:t>enable</w:t>
      </w:r>
      <w:r w:rsidR="00FA1B59" w:rsidRPr="0060265E">
        <w:rPr>
          <w:rFonts w:ascii="Times New Roman" w:hAnsi="Times New Roman"/>
        </w:rPr>
        <w:t xml:space="preserve"> </w:t>
      </w:r>
      <w:r w:rsidRPr="0060265E">
        <w:rPr>
          <w:rFonts w:ascii="Times New Roman" w:hAnsi="Times New Roman"/>
        </w:rPr>
        <w:t>you to diagnosis the underlying cause of the neutropenia?</w:t>
      </w:r>
    </w:p>
    <w:p w14:paraId="65DB31B9" w14:textId="77777777" w:rsidR="00983FF9" w:rsidRPr="0060265E" w:rsidRDefault="00983FF9" w:rsidP="002102AD">
      <w:pPr>
        <w:pStyle w:val="Question"/>
        <w:spacing w:line="480" w:lineRule="auto"/>
        <w:ind w:left="0" w:firstLine="0"/>
        <w:rPr>
          <w:rFonts w:ascii="Times New Roman" w:hAnsi="Times New Roman"/>
        </w:rPr>
      </w:pPr>
    </w:p>
    <w:p w14:paraId="65DB31BA" w14:textId="77777777" w:rsidR="000730B1" w:rsidRPr="00BC2AC8" w:rsidRDefault="00EF17AE" w:rsidP="002102AD">
      <w:pPr>
        <w:pStyle w:val="Answers"/>
        <w:spacing w:line="480" w:lineRule="auto"/>
        <w:ind w:left="0" w:firstLine="0"/>
        <w:rPr>
          <w:rFonts w:ascii="Times New Roman" w:hAnsi="Times New Roman"/>
        </w:rPr>
      </w:pPr>
      <w:r w:rsidRPr="00BC2AC8">
        <w:rPr>
          <w:rFonts w:ascii="Times New Roman" w:hAnsi="Times New Roman"/>
        </w:rPr>
        <w:lastRenderedPageBreak/>
        <w:t>A.</w:t>
      </w:r>
      <w:r w:rsidRPr="00BC2AC8">
        <w:rPr>
          <w:rFonts w:ascii="Times New Roman" w:hAnsi="Times New Roman"/>
        </w:rPr>
        <w:tab/>
        <w:t>HIV testing</w:t>
      </w:r>
    </w:p>
    <w:p w14:paraId="65DB31BB" w14:textId="77777777" w:rsidR="000730B1" w:rsidRPr="00BC2AC8" w:rsidRDefault="00EF17AE" w:rsidP="002102AD">
      <w:pPr>
        <w:pStyle w:val="Answers"/>
        <w:spacing w:line="480" w:lineRule="auto"/>
        <w:ind w:left="0" w:firstLine="0"/>
        <w:rPr>
          <w:rFonts w:ascii="Times New Roman" w:hAnsi="Times New Roman"/>
        </w:rPr>
      </w:pPr>
      <w:r w:rsidRPr="00BC2AC8">
        <w:rPr>
          <w:rFonts w:ascii="Times New Roman" w:hAnsi="Times New Roman"/>
        </w:rPr>
        <w:t>B.</w:t>
      </w:r>
      <w:r w:rsidRPr="00BC2AC8">
        <w:rPr>
          <w:rFonts w:ascii="Times New Roman" w:hAnsi="Times New Roman"/>
        </w:rPr>
        <w:tab/>
        <w:t>Quantitative immunoglobulins</w:t>
      </w:r>
    </w:p>
    <w:p w14:paraId="65DB31BC" w14:textId="77777777" w:rsidR="00EF17AE" w:rsidRPr="00BC2AC8" w:rsidRDefault="00EF17AE" w:rsidP="002102AD">
      <w:pPr>
        <w:pStyle w:val="Answers"/>
        <w:spacing w:line="480" w:lineRule="auto"/>
        <w:ind w:left="0" w:firstLine="0"/>
        <w:rPr>
          <w:rFonts w:ascii="Times New Roman" w:hAnsi="Times New Roman"/>
        </w:rPr>
      </w:pPr>
      <w:r w:rsidRPr="00BC2AC8">
        <w:rPr>
          <w:rFonts w:ascii="Times New Roman" w:hAnsi="Times New Roman"/>
        </w:rPr>
        <w:t>C.</w:t>
      </w:r>
      <w:r w:rsidRPr="00BC2AC8">
        <w:rPr>
          <w:rFonts w:ascii="Times New Roman" w:hAnsi="Times New Roman"/>
        </w:rPr>
        <w:tab/>
        <w:t>Bone marrow examination</w:t>
      </w:r>
    </w:p>
    <w:p w14:paraId="65DB31BD" w14:textId="77777777" w:rsidR="00EF17AE" w:rsidRPr="00BC2AC8" w:rsidRDefault="00EF17AE" w:rsidP="002102AD">
      <w:pPr>
        <w:pStyle w:val="Answers"/>
        <w:spacing w:line="480" w:lineRule="auto"/>
        <w:ind w:left="0" w:firstLine="0"/>
        <w:rPr>
          <w:rFonts w:ascii="Times New Roman" w:hAnsi="Times New Roman"/>
        </w:rPr>
      </w:pPr>
      <w:r w:rsidRPr="00BC2AC8">
        <w:rPr>
          <w:rFonts w:ascii="Times New Roman" w:hAnsi="Times New Roman"/>
        </w:rPr>
        <w:t>D.</w:t>
      </w:r>
      <w:r w:rsidRPr="00BC2AC8">
        <w:rPr>
          <w:rFonts w:ascii="Times New Roman" w:hAnsi="Times New Roman"/>
        </w:rPr>
        <w:tab/>
      </w:r>
      <w:r w:rsidRPr="00BC2AC8">
        <w:rPr>
          <w:rFonts w:ascii="Times New Roman" w:hAnsi="Times New Roman"/>
          <w:i/>
        </w:rPr>
        <w:t>ELA-2</w:t>
      </w:r>
      <w:r w:rsidRPr="00BC2AC8">
        <w:rPr>
          <w:rFonts w:ascii="Times New Roman" w:hAnsi="Times New Roman"/>
        </w:rPr>
        <w:t>/</w:t>
      </w:r>
      <w:r w:rsidRPr="00BC2AC8">
        <w:rPr>
          <w:rFonts w:ascii="Times New Roman" w:hAnsi="Times New Roman"/>
          <w:i/>
        </w:rPr>
        <w:t>ELANE</w:t>
      </w:r>
      <w:r w:rsidRPr="00BC2AC8">
        <w:rPr>
          <w:rFonts w:ascii="Times New Roman" w:hAnsi="Times New Roman"/>
        </w:rPr>
        <w:t xml:space="preserve"> gene mutation</w:t>
      </w:r>
    </w:p>
    <w:p w14:paraId="65DB31BE" w14:textId="77777777" w:rsidR="00EF17AE" w:rsidRPr="002102AD" w:rsidRDefault="00EF17AE" w:rsidP="002102AD">
      <w:pPr>
        <w:pStyle w:val="Answers"/>
        <w:spacing w:line="480" w:lineRule="auto"/>
        <w:ind w:left="0" w:firstLine="0"/>
        <w:rPr>
          <w:rFonts w:ascii="Times New Roman" w:hAnsi="Times New Roman"/>
        </w:rPr>
      </w:pPr>
      <w:r w:rsidRPr="00BC2AC8">
        <w:rPr>
          <w:rFonts w:ascii="Times New Roman" w:hAnsi="Times New Roman"/>
          <w:highlight w:val="yellow"/>
        </w:rPr>
        <w:t>E.</w:t>
      </w:r>
      <w:r w:rsidRPr="00BC2AC8">
        <w:rPr>
          <w:rFonts w:ascii="Times New Roman" w:hAnsi="Times New Roman"/>
          <w:highlight w:val="yellow"/>
        </w:rPr>
        <w:tab/>
      </w:r>
      <w:r w:rsidR="00510C0B" w:rsidRPr="002102AD">
        <w:rPr>
          <w:rFonts w:ascii="Times New Roman" w:hAnsi="Times New Roman"/>
          <w:highlight w:val="yellow"/>
        </w:rPr>
        <w:t>Anti</w:t>
      </w:r>
      <w:r w:rsidR="00D63028">
        <w:rPr>
          <w:rFonts w:ascii="Times New Roman" w:hAnsi="Times New Roman"/>
          <w:highlight w:val="yellow"/>
        </w:rPr>
        <w:t>-</w:t>
      </w:r>
      <w:r w:rsidR="00480E7F" w:rsidRPr="002102AD">
        <w:rPr>
          <w:rFonts w:ascii="Times New Roman" w:hAnsi="Times New Roman"/>
          <w:highlight w:val="yellow"/>
        </w:rPr>
        <w:t>neutrophil</w:t>
      </w:r>
      <w:r w:rsidRPr="002102AD">
        <w:rPr>
          <w:rFonts w:ascii="Times New Roman" w:hAnsi="Times New Roman"/>
          <w:highlight w:val="yellow"/>
        </w:rPr>
        <w:t xml:space="preserve"> antibodies</w:t>
      </w:r>
    </w:p>
    <w:p w14:paraId="65DB31BF" w14:textId="77777777" w:rsidR="00983FF9" w:rsidRPr="00BC2AC8" w:rsidRDefault="00983FF9" w:rsidP="002102AD">
      <w:pPr>
        <w:pStyle w:val="Answers"/>
        <w:spacing w:line="480" w:lineRule="auto"/>
        <w:ind w:left="0" w:firstLine="0"/>
        <w:rPr>
          <w:rFonts w:ascii="Times New Roman" w:hAnsi="Times New Roman"/>
        </w:rPr>
      </w:pPr>
    </w:p>
    <w:p w14:paraId="65DB31C0" w14:textId="77777777" w:rsidR="00FA1B59" w:rsidRDefault="0069660F" w:rsidP="002102AD">
      <w:pPr>
        <w:tabs>
          <w:tab w:val="left" w:pos="0"/>
        </w:tabs>
        <w:spacing w:line="480" w:lineRule="auto"/>
        <w:rPr>
          <w:b/>
        </w:rPr>
      </w:pPr>
      <w:r w:rsidRPr="002102AD">
        <w:rPr>
          <w:b/>
        </w:rPr>
        <w:t>Explanation</w:t>
      </w:r>
    </w:p>
    <w:p w14:paraId="65DB31C1" w14:textId="77777777" w:rsidR="0069660F" w:rsidRPr="002102AD" w:rsidRDefault="00404DC7" w:rsidP="002102AD">
      <w:pPr>
        <w:tabs>
          <w:tab w:val="left" w:pos="0"/>
        </w:tabs>
        <w:spacing w:line="480" w:lineRule="auto"/>
      </w:pPr>
      <w:r>
        <w:t xml:space="preserve">Answer E is correct. </w:t>
      </w:r>
      <w:r w:rsidR="0069660F" w:rsidRPr="002102AD">
        <w:t>The most likely diagnosis is neonatal alloimmune neutropenia (NAN)</w:t>
      </w:r>
      <w:r w:rsidR="005D41DB" w:rsidRPr="002102AD">
        <w:t>,</w:t>
      </w:r>
      <w:r w:rsidR="0069660F" w:rsidRPr="002102AD">
        <w:t xml:space="preserve"> </w:t>
      </w:r>
      <w:r w:rsidR="005D41DB" w:rsidRPr="00365291">
        <w:t>caused by</w:t>
      </w:r>
      <w:r w:rsidR="0069660F" w:rsidRPr="00365291">
        <w:t xml:space="preserve"> the passage of maternal IgG antibodies across the placent</w:t>
      </w:r>
      <w:r w:rsidR="0069660F" w:rsidRPr="005E62C1">
        <w:t xml:space="preserve">a. Fetal neutrophil antigens, which are foreign to the pregnant mother but are inherited from the father, can elicit the production of maternal antibodies. Unlike Rh disease, NAN can occur in </w:t>
      </w:r>
      <w:r w:rsidR="005D41DB" w:rsidRPr="00C549ED">
        <w:t xml:space="preserve">a </w:t>
      </w:r>
      <w:r w:rsidR="0069660F" w:rsidRPr="00C549ED">
        <w:t xml:space="preserve">firstborn child. Antibodies are </w:t>
      </w:r>
      <w:r w:rsidR="005D41DB" w:rsidRPr="00074FF0">
        <w:t xml:space="preserve">often </w:t>
      </w:r>
      <w:r w:rsidR="0069660F" w:rsidRPr="0060265E">
        <w:t>directed to the HNA1 or HNA2 antigens, isotypes of the neutrophil Fc</w:t>
      </w:r>
      <w:r w:rsidR="0069660F" w:rsidRPr="00652028">
        <w:sym w:font="Symbol" w:char="F067"/>
      </w:r>
      <w:proofErr w:type="spellStart"/>
      <w:r w:rsidR="0069660F" w:rsidRPr="00652028">
        <w:t>IIIb</w:t>
      </w:r>
      <w:proofErr w:type="spellEnd"/>
      <w:r w:rsidR="0069660F" w:rsidRPr="00652028">
        <w:t xml:space="preserve"> receptor, and can be detected in both maternal and infant serum. The neutropenia lasts from several weeks to </w:t>
      </w:r>
      <w:proofErr w:type="gramStart"/>
      <w:r w:rsidR="0069660F" w:rsidRPr="00652028">
        <w:t>as long as</w:t>
      </w:r>
      <w:proofErr w:type="gramEnd"/>
      <w:r w:rsidR="0069660F" w:rsidRPr="00652028">
        <w:t xml:space="preserve"> 6 months. Infants can be asymptomatic, but some develop bacterial infections. NA</w:t>
      </w:r>
      <w:r w:rsidR="0069660F" w:rsidRPr="002102AD">
        <w:t>N has been treated with IVIG or G-CSF. The other tests are not indicated in this clinical setting.</w:t>
      </w:r>
    </w:p>
    <w:p w14:paraId="65DB31C2" w14:textId="77777777" w:rsidR="00EF17AE" w:rsidRPr="002102AD" w:rsidRDefault="00EF17AE" w:rsidP="002102AD">
      <w:pPr>
        <w:tabs>
          <w:tab w:val="left" w:pos="0"/>
        </w:tabs>
        <w:spacing w:line="480" w:lineRule="auto"/>
      </w:pPr>
    </w:p>
    <w:p w14:paraId="65DB31C3" w14:textId="77777777" w:rsidR="00FA1B59" w:rsidRDefault="00EF17AE" w:rsidP="002102AD">
      <w:pPr>
        <w:pStyle w:val="Question"/>
        <w:spacing w:line="480" w:lineRule="auto"/>
        <w:ind w:left="0" w:firstLine="0"/>
        <w:rPr>
          <w:rFonts w:ascii="Times New Roman" w:hAnsi="Times New Roman"/>
        </w:rPr>
      </w:pPr>
      <w:r w:rsidRPr="002102AD">
        <w:rPr>
          <w:rFonts w:ascii="Times New Roman" w:hAnsi="Times New Roman"/>
        </w:rPr>
        <w:t>19.</w:t>
      </w:r>
      <w:r w:rsidRPr="002102AD">
        <w:rPr>
          <w:rFonts w:ascii="Times New Roman" w:hAnsi="Times New Roman"/>
        </w:rPr>
        <w:tab/>
        <w:t xml:space="preserve">A 7-year-old </w:t>
      </w:r>
      <w:r w:rsidR="00510C0B" w:rsidRPr="002102AD">
        <w:rPr>
          <w:rFonts w:ascii="Times New Roman" w:hAnsi="Times New Roman"/>
        </w:rPr>
        <w:t>girl</w:t>
      </w:r>
      <w:r w:rsidRPr="002102AD">
        <w:rPr>
          <w:rFonts w:ascii="Times New Roman" w:hAnsi="Times New Roman"/>
        </w:rPr>
        <w:t xml:space="preserve"> presents </w:t>
      </w:r>
      <w:r w:rsidRPr="00365291">
        <w:rPr>
          <w:rFonts w:ascii="Times New Roman" w:hAnsi="Times New Roman"/>
        </w:rPr>
        <w:t>with a history of recurrent skin abscesses and two episodes of lobar pneumonia. Her CBC shows a mild anemia (Hb 10.5</w:t>
      </w:r>
      <w:r w:rsidR="00480E7F" w:rsidRPr="00365291">
        <w:rPr>
          <w:rFonts w:ascii="Times New Roman" w:hAnsi="Times New Roman"/>
        </w:rPr>
        <w:t xml:space="preserve"> g/</w:t>
      </w:r>
      <w:r w:rsidR="00510C0B" w:rsidRPr="009A477C">
        <w:rPr>
          <w:rFonts w:ascii="Times New Roman" w:hAnsi="Times New Roman"/>
        </w:rPr>
        <w:t>dL</w:t>
      </w:r>
      <w:r w:rsidRPr="00256DCE">
        <w:rPr>
          <w:rFonts w:ascii="Times New Roman" w:hAnsi="Times New Roman"/>
        </w:rPr>
        <w:t>) with a borderline low mean corpuscular volume and normal platelet count. Her WBC is 7</w:t>
      </w:r>
      <w:r w:rsidR="00FA1B59">
        <w:rPr>
          <w:rFonts w:ascii="Times New Roman" w:hAnsi="Times New Roman"/>
        </w:rPr>
        <w:t>,</w:t>
      </w:r>
      <w:r w:rsidRPr="00256DCE">
        <w:rPr>
          <w:rFonts w:ascii="Times New Roman" w:hAnsi="Times New Roman"/>
        </w:rPr>
        <w:t>000/</w:t>
      </w:r>
      <w:r w:rsidR="00510C0B" w:rsidRPr="005E62C1">
        <w:rPr>
          <w:rFonts w:ascii="Times New Roman" w:hAnsi="Times New Roman"/>
        </w:rPr>
        <w:t xml:space="preserve">µL </w:t>
      </w:r>
      <w:r w:rsidRPr="005E62C1">
        <w:rPr>
          <w:rFonts w:ascii="Times New Roman" w:hAnsi="Times New Roman"/>
        </w:rPr>
        <w:t xml:space="preserve">and differential is normal except for an ANC </w:t>
      </w:r>
      <w:r w:rsidR="00281609" w:rsidRPr="005E62C1">
        <w:rPr>
          <w:rFonts w:ascii="Times New Roman" w:hAnsi="Times New Roman"/>
        </w:rPr>
        <w:t xml:space="preserve">of </w:t>
      </w:r>
      <w:r w:rsidRPr="00C549ED">
        <w:rPr>
          <w:rFonts w:ascii="Times New Roman" w:hAnsi="Times New Roman"/>
        </w:rPr>
        <w:t>700</w:t>
      </w:r>
      <w:r w:rsidR="00480E7F" w:rsidRPr="00C549ED">
        <w:rPr>
          <w:rFonts w:ascii="Times New Roman" w:hAnsi="Times New Roman"/>
        </w:rPr>
        <w:t>/</w:t>
      </w:r>
      <w:r w:rsidR="00510C0B" w:rsidRPr="00074FF0">
        <w:rPr>
          <w:rFonts w:ascii="Times New Roman" w:hAnsi="Times New Roman"/>
        </w:rPr>
        <w:t>µL</w:t>
      </w:r>
      <w:r w:rsidRPr="00074FF0">
        <w:rPr>
          <w:rFonts w:ascii="Times New Roman" w:hAnsi="Times New Roman"/>
        </w:rPr>
        <w:t>. The morphology of her neutrophils shows most are bilobed or band forms</w:t>
      </w:r>
      <w:r w:rsidR="00281609" w:rsidRPr="00074FF0">
        <w:rPr>
          <w:rFonts w:ascii="Times New Roman" w:hAnsi="Times New Roman"/>
        </w:rPr>
        <w:t>,</w:t>
      </w:r>
      <w:r w:rsidRPr="0099625B">
        <w:rPr>
          <w:rFonts w:ascii="Times New Roman" w:hAnsi="Times New Roman"/>
        </w:rPr>
        <w:t xml:space="preserve"> and cytoplasm appears washed out or </w:t>
      </w:r>
      <w:proofErr w:type="spellStart"/>
      <w:r w:rsidRPr="0099625B">
        <w:rPr>
          <w:rFonts w:ascii="Times New Roman" w:hAnsi="Times New Roman"/>
        </w:rPr>
        <w:t>hypogranular</w:t>
      </w:r>
      <w:proofErr w:type="spellEnd"/>
      <w:r w:rsidRPr="0099625B">
        <w:rPr>
          <w:rFonts w:ascii="Times New Roman" w:hAnsi="Times New Roman"/>
        </w:rPr>
        <w:t xml:space="preserve">. Her family history is negative for other members with infections, neutropenia, </w:t>
      </w:r>
      <w:r w:rsidR="00281609" w:rsidRPr="009E73E0">
        <w:rPr>
          <w:rFonts w:ascii="Times New Roman" w:hAnsi="Times New Roman"/>
        </w:rPr>
        <w:t xml:space="preserve">or </w:t>
      </w:r>
      <w:r w:rsidRPr="009E73E0">
        <w:rPr>
          <w:rFonts w:ascii="Times New Roman" w:hAnsi="Times New Roman"/>
        </w:rPr>
        <w:t xml:space="preserve">nuclear abnormalities. </w:t>
      </w:r>
    </w:p>
    <w:p w14:paraId="65DB31C4" w14:textId="77777777" w:rsidR="00FA1B59" w:rsidRDefault="00FA1B59" w:rsidP="002102AD">
      <w:pPr>
        <w:pStyle w:val="Question"/>
        <w:spacing w:line="480" w:lineRule="auto"/>
        <w:ind w:left="0" w:firstLine="0"/>
        <w:rPr>
          <w:rFonts w:ascii="Times New Roman" w:hAnsi="Times New Roman"/>
        </w:rPr>
      </w:pPr>
    </w:p>
    <w:p w14:paraId="65DB31C5" w14:textId="77777777" w:rsidR="00EF17AE" w:rsidRPr="0060265E" w:rsidRDefault="00281609" w:rsidP="002102AD">
      <w:pPr>
        <w:pStyle w:val="Question"/>
        <w:spacing w:line="480" w:lineRule="auto"/>
        <w:ind w:left="0" w:firstLine="0"/>
        <w:rPr>
          <w:rFonts w:ascii="Times New Roman" w:hAnsi="Times New Roman"/>
        </w:rPr>
      </w:pPr>
      <w:r w:rsidRPr="0060265E">
        <w:rPr>
          <w:rFonts w:ascii="Times New Roman" w:hAnsi="Times New Roman"/>
        </w:rPr>
        <w:t xml:space="preserve">What is the </w:t>
      </w:r>
      <w:r w:rsidR="00FA1B59">
        <w:rPr>
          <w:rFonts w:ascii="Times New Roman" w:hAnsi="Times New Roman"/>
        </w:rPr>
        <w:t xml:space="preserve">most likely </w:t>
      </w:r>
      <w:r w:rsidR="00EF17AE" w:rsidRPr="0060265E">
        <w:rPr>
          <w:rFonts w:ascii="Times New Roman" w:hAnsi="Times New Roman"/>
        </w:rPr>
        <w:t xml:space="preserve">diagnosis </w:t>
      </w:r>
      <w:r w:rsidRPr="0060265E">
        <w:rPr>
          <w:rFonts w:ascii="Times New Roman" w:hAnsi="Times New Roman"/>
        </w:rPr>
        <w:t xml:space="preserve">for </w:t>
      </w:r>
      <w:r w:rsidR="00EF17AE" w:rsidRPr="0060265E">
        <w:rPr>
          <w:rFonts w:ascii="Times New Roman" w:hAnsi="Times New Roman"/>
        </w:rPr>
        <w:t>this patient</w:t>
      </w:r>
      <w:r w:rsidRPr="0060265E">
        <w:rPr>
          <w:rFonts w:ascii="Times New Roman" w:hAnsi="Times New Roman"/>
        </w:rPr>
        <w:t>?</w:t>
      </w:r>
    </w:p>
    <w:p w14:paraId="65DB31C6" w14:textId="77777777" w:rsidR="00983FF9" w:rsidRPr="0060265E" w:rsidRDefault="00983FF9" w:rsidP="002102AD">
      <w:pPr>
        <w:pStyle w:val="Question"/>
        <w:spacing w:line="480" w:lineRule="auto"/>
        <w:ind w:left="0" w:firstLine="0"/>
        <w:rPr>
          <w:rFonts w:ascii="Times New Roman" w:hAnsi="Times New Roman"/>
        </w:rPr>
      </w:pPr>
    </w:p>
    <w:p w14:paraId="65DB31C7"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A.</w:t>
      </w:r>
      <w:r w:rsidRPr="0060265E">
        <w:rPr>
          <w:rFonts w:ascii="Times New Roman" w:hAnsi="Times New Roman"/>
        </w:rPr>
        <w:tab/>
      </w:r>
      <w:proofErr w:type="spellStart"/>
      <w:r w:rsidR="00281609" w:rsidRPr="0060265E">
        <w:rPr>
          <w:rFonts w:ascii="Times New Roman" w:hAnsi="Times New Roman"/>
        </w:rPr>
        <w:t>Chédiak</w:t>
      </w:r>
      <w:proofErr w:type="spellEnd"/>
      <w:r w:rsidR="00281609" w:rsidRPr="0060265E">
        <w:rPr>
          <w:rFonts w:ascii="Times New Roman" w:hAnsi="Times New Roman"/>
        </w:rPr>
        <w:t>-</w:t>
      </w:r>
      <w:r w:rsidR="00480E7F" w:rsidRPr="0060265E">
        <w:rPr>
          <w:rFonts w:ascii="Times New Roman" w:hAnsi="Times New Roman"/>
        </w:rPr>
        <w:t xml:space="preserve">Higashi </w:t>
      </w:r>
      <w:r w:rsidR="00510C0B" w:rsidRPr="0060265E">
        <w:rPr>
          <w:rFonts w:ascii="Times New Roman" w:hAnsi="Times New Roman"/>
        </w:rPr>
        <w:t>s</w:t>
      </w:r>
      <w:r w:rsidR="00281609" w:rsidRPr="0060265E">
        <w:rPr>
          <w:rFonts w:ascii="Times New Roman" w:hAnsi="Times New Roman"/>
        </w:rPr>
        <w:t>yndrome</w:t>
      </w:r>
    </w:p>
    <w:p w14:paraId="65DB31C8"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B.</w:t>
      </w:r>
      <w:r w:rsidRPr="0060265E">
        <w:rPr>
          <w:rFonts w:ascii="Times New Roman" w:hAnsi="Times New Roman"/>
        </w:rPr>
        <w:tab/>
        <w:t>Pelger-Huet anomaly</w:t>
      </w:r>
    </w:p>
    <w:p w14:paraId="65DB31C9"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highlight w:val="yellow"/>
        </w:rPr>
        <w:t>C.</w:t>
      </w:r>
      <w:r w:rsidRPr="0060265E">
        <w:rPr>
          <w:rFonts w:ascii="Times New Roman" w:hAnsi="Times New Roman"/>
          <w:highlight w:val="yellow"/>
        </w:rPr>
        <w:tab/>
        <w:t>Specific granule deficiency</w:t>
      </w:r>
    </w:p>
    <w:p w14:paraId="65DB31CA"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D.</w:t>
      </w:r>
      <w:r w:rsidRPr="0060265E">
        <w:rPr>
          <w:rFonts w:ascii="Times New Roman" w:hAnsi="Times New Roman"/>
        </w:rPr>
        <w:tab/>
      </w:r>
      <w:proofErr w:type="spellStart"/>
      <w:r w:rsidRPr="0060265E">
        <w:rPr>
          <w:rFonts w:ascii="Times New Roman" w:hAnsi="Times New Roman"/>
        </w:rPr>
        <w:t>Myelokathexis</w:t>
      </w:r>
      <w:proofErr w:type="spellEnd"/>
    </w:p>
    <w:p w14:paraId="65DB31CB"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E.</w:t>
      </w:r>
      <w:r w:rsidRPr="0060265E">
        <w:rPr>
          <w:rFonts w:ascii="Times New Roman" w:hAnsi="Times New Roman"/>
        </w:rPr>
        <w:tab/>
      </w:r>
      <w:r w:rsidR="00480E7F" w:rsidRPr="0060265E">
        <w:rPr>
          <w:rFonts w:ascii="Times New Roman" w:hAnsi="Times New Roman"/>
        </w:rPr>
        <w:t xml:space="preserve">Severe </w:t>
      </w:r>
      <w:r w:rsidR="00510C0B" w:rsidRPr="0060265E">
        <w:rPr>
          <w:rFonts w:ascii="Times New Roman" w:hAnsi="Times New Roman"/>
        </w:rPr>
        <w:t>congenital n</w:t>
      </w:r>
      <w:r w:rsidR="00281609" w:rsidRPr="0060265E">
        <w:rPr>
          <w:rFonts w:ascii="Times New Roman" w:hAnsi="Times New Roman"/>
        </w:rPr>
        <w:t>eutropenia</w:t>
      </w:r>
    </w:p>
    <w:p w14:paraId="65DB31CC" w14:textId="77777777" w:rsidR="00983FF9" w:rsidRPr="0060265E" w:rsidRDefault="00983FF9" w:rsidP="002102AD">
      <w:pPr>
        <w:pStyle w:val="Answers"/>
        <w:spacing w:line="480" w:lineRule="auto"/>
        <w:ind w:left="0" w:firstLine="0"/>
        <w:rPr>
          <w:rFonts w:ascii="Times New Roman" w:hAnsi="Times New Roman"/>
        </w:rPr>
      </w:pPr>
    </w:p>
    <w:p w14:paraId="65DB31CD" w14:textId="77777777" w:rsidR="00FA1B59" w:rsidRDefault="0069660F" w:rsidP="002102AD">
      <w:pPr>
        <w:spacing w:line="480" w:lineRule="auto"/>
        <w:rPr>
          <w:b/>
        </w:rPr>
      </w:pPr>
      <w:r w:rsidRPr="0060265E">
        <w:rPr>
          <w:b/>
        </w:rPr>
        <w:t>Explanation</w:t>
      </w:r>
    </w:p>
    <w:p w14:paraId="65DB31CE" w14:textId="77777777" w:rsidR="0069660F" w:rsidRPr="005E62C1" w:rsidRDefault="00404DC7" w:rsidP="002102AD">
      <w:pPr>
        <w:spacing w:line="480" w:lineRule="auto"/>
      </w:pPr>
      <w:r>
        <w:t xml:space="preserve">Answer C is correct. </w:t>
      </w:r>
      <w:r w:rsidR="0069660F" w:rsidRPr="0060265E">
        <w:t xml:space="preserve">The presence of bilobed </w:t>
      </w:r>
      <w:r w:rsidR="00573B8A" w:rsidRPr="0060265E">
        <w:t>polymor</w:t>
      </w:r>
      <w:r w:rsidR="00573B8A">
        <w:t>ph</w:t>
      </w:r>
      <w:r w:rsidR="00573B8A" w:rsidRPr="00573B8A">
        <w:t xml:space="preserve">onuclear </w:t>
      </w:r>
      <w:r w:rsidR="0069660F" w:rsidRPr="00573B8A">
        <w:t>leukocytes or band forms associated with neutropenia and se</w:t>
      </w:r>
      <w:r w:rsidR="0069660F" w:rsidRPr="002102AD">
        <w:t xml:space="preserve">vere infections is most likely specific granule deficiency. This </w:t>
      </w:r>
      <w:r w:rsidR="00281609" w:rsidRPr="002102AD">
        <w:t xml:space="preserve">condition </w:t>
      </w:r>
      <w:r w:rsidR="0069660F" w:rsidRPr="002102AD">
        <w:t xml:space="preserve">is related to defects in a transcription factor, </w:t>
      </w:r>
      <w:proofErr w:type="spellStart"/>
      <w:r w:rsidR="0069660F" w:rsidRPr="002102AD">
        <w:t>CEBP</w:t>
      </w:r>
      <w:r w:rsidR="0069660F" w:rsidRPr="00365291">
        <w:rPr>
          <w:vertAlign w:val="subscript"/>
        </w:rPr>
        <w:t>ε</w:t>
      </w:r>
      <w:proofErr w:type="spellEnd"/>
      <w:r w:rsidR="0069660F" w:rsidRPr="00365291">
        <w:t>. Bilobed neutrophils without infection inherited as an autosomal dominant trait is Pelger-H</w:t>
      </w:r>
      <w:r w:rsidR="0069660F" w:rsidRPr="005E62C1">
        <w:t>uet anomaly.</w:t>
      </w:r>
    </w:p>
    <w:p w14:paraId="65DB31CF" w14:textId="77777777" w:rsidR="00EF17AE" w:rsidRPr="00074FF0" w:rsidRDefault="00EF17AE" w:rsidP="002102AD">
      <w:pPr>
        <w:spacing w:line="480" w:lineRule="auto"/>
      </w:pPr>
    </w:p>
    <w:p w14:paraId="65DB31D0" w14:textId="77777777" w:rsidR="00FA1B59" w:rsidRDefault="00EF17AE" w:rsidP="002102AD">
      <w:pPr>
        <w:pStyle w:val="Question"/>
        <w:spacing w:line="480" w:lineRule="auto"/>
        <w:ind w:left="0" w:firstLine="0"/>
        <w:rPr>
          <w:rFonts w:ascii="Times New Roman" w:hAnsi="Times New Roman"/>
        </w:rPr>
      </w:pPr>
      <w:r w:rsidRPr="00074FF0">
        <w:rPr>
          <w:rFonts w:ascii="Times New Roman" w:hAnsi="Times New Roman"/>
        </w:rPr>
        <w:t>20.</w:t>
      </w:r>
      <w:r w:rsidRPr="00074FF0">
        <w:rPr>
          <w:rFonts w:ascii="Times New Roman" w:hAnsi="Times New Roman"/>
        </w:rPr>
        <w:tab/>
        <w:t xml:space="preserve">A 12-year-old </w:t>
      </w:r>
      <w:r w:rsidR="00510C0B" w:rsidRPr="00074FF0">
        <w:rPr>
          <w:rFonts w:ascii="Times New Roman" w:hAnsi="Times New Roman"/>
        </w:rPr>
        <w:t xml:space="preserve">girl </w:t>
      </w:r>
      <w:r w:rsidRPr="00074FF0">
        <w:rPr>
          <w:rFonts w:ascii="Times New Roman" w:hAnsi="Times New Roman"/>
        </w:rPr>
        <w:t>with type 1 diabetes presents in very poor glycemic control</w:t>
      </w:r>
      <w:r w:rsidR="00281609" w:rsidRPr="0099625B">
        <w:rPr>
          <w:rFonts w:ascii="Times New Roman" w:hAnsi="Times New Roman"/>
        </w:rPr>
        <w:t>,</w:t>
      </w:r>
      <w:r w:rsidRPr="0099625B">
        <w:rPr>
          <w:rFonts w:ascii="Times New Roman" w:hAnsi="Times New Roman"/>
        </w:rPr>
        <w:t xml:space="preserve"> with severe sinusitis associated with </w:t>
      </w:r>
      <w:proofErr w:type="spellStart"/>
      <w:r w:rsidRPr="0099625B">
        <w:rPr>
          <w:rFonts w:ascii="Times New Roman" w:hAnsi="Times New Roman"/>
        </w:rPr>
        <w:t>mucormycosis</w:t>
      </w:r>
      <w:proofErr w:type="spellEnd"/>
      <w:r w:rsidRPr="0099625B">
        <w:rPr>
          <w:rFonts w:ascii="Times New Roman" w:hAnsi="Times New Roman"/>
        </w:rPr>
        <w:t xml:space="preserve"> that is</w:t>
      </w:r>
      <w:r w:rsidRPr="00BC2AC8">
        <w:rPr>
          <w:rFonts w:ascii="Times New Roman" w:hAnsi="Times New Roman"/>
        </w:rPr>
        <w:t xml:space="preserve"> </w:t>
      </w:r>
      <w:r w:rsidRPr="00652028">
        <w:rPr>
          <w:rFonts w:ascii="Times New Roman" w:hAnsi="Times New Roman"/>
        </w:rPr>
        <w:t xml:space="preserve">eroding into her brain. WBC and differential are appropriately elevated and show a left shift. </w:t>
      </w:r>
    </w:p>
    <w:p w14:paraId="65DB31D1" w14:textId="77777777" w:rsidR="00FA1B59" w:rsidRDefault="00FA1B59" w:rsidP="002102AD">
      <w:pPr>
        <w:pStyle w:val="Question"/>
        <w:spacing w:line="480" w:lineRule="auto"/>
        <w:ind w:left="0" w:firstLine="0"/>
        <w:rPr>
          <w:rFonts w:ascii="Times New Roman" w:hAnsi="Times New Roman"/>
        </w:rPr>
      </w:pPr>
    </w:p>
    <w:p w14:paraId="65DB31D2" w14:textId="77777777" w:rsidR="00EF17AE" w:rsidRPr="002102AD" w:rsidRDefault="00281609" w:rsidP="002102AD">
      <w:pPr>
        <w:pStyle w:val="Question"/>
        <w:spacing w:line="480" w:lineRule="auto"/>
        <w:ind w:left="0" w:firstLine="0"/>
        <w:rPr>
          <w:rFonts w:ascii="Times New Roman" w:hAnsi="Times New Roman"/>
        </w:rPr>
      </w:pPr>
      <w:r w:rsidRPr="002102AD">
        <w:rPr>
          <w:rFonts w:ascii="Times New Roman" w:hAnsi="Times New Roman"/>
        </w:rPr>
        <w:t xml:space="preserve">What is the </w:t>
      </w:r>
      <w:r w:rsidR="00EF17AE" w:rsidRPr="002102AD">
        <w:rPr>
          <w:rFonts w:ascii="Times New Roman" w:hAnsi="Times New Roman"/>
        </w:rPr>
        <w:t>most likely leukocyte disorder associated with this scenario</w:t>
      </w:r>
      <w:r w:rsidRPr="002102AD">
        <w:rPr>
          <w:rFonts w:ascii="Times New Roman" w:hAnsi="Times New Roman"/>
        </w:rPr>
        <w:t>?</w:t>
      </w:r>
    </w:p>
    <w:p w14:paraId="65DB31D3" w14:textId="77777777" w:rsidR="00983FF9" w:rsidRPr="00256DCE" w:rsidRDefault="00983FF9" w:rsidP="002102AD">
      <w:pPr>
        <w:pStyle w:val="Question"/>
        <w:spacing w:line="480" w:lineRule="auto"/>
        <w:ind w:left="0" w:firstLine="0"/>
        <w:rPr>
          <w:rFonts w:ascii="Times New Roman" w:hAnsi="Times New Roman"/>
        </w:rPr>
      </w:pPr>
    </w:p>
    <w:p w14:paraId="65DB31D4" w14:textId="77777777" w:rsidR="00EF17AE" w:rsidRPr="00074FF0" w:rsidRDefault="00EF17AE" w:rsidP="002102AD">
      <w:pPr>
        <w:pStyle w:val="Answers"/>
        <w:spacing w:line="480" w:lineRule="auto"/>
        <w:ind w:left="0" w:firstLine="0"/>
        <w:rPr>
          <w:rFonts w:ascii="Times New Roman" w:hAnsi="Times New Roman"/>
        </w:rPr>
      </w:pPr>
      <w:r w:rsidRPr="00256DCE">
        <w:rPr>
          <w:rFonts w:ascii="Times New Roman" w:hAnsi="Times New Roman"/>
        </w:rPr>
        <w:t>A.</w:t>
      </w:r>
      <w:r w:rsidRPr="00256DCE">
        <w:rPr>
          <w:rFonts w:ascii="Times New Roman" w:hAnsi="Times New Roman"/>
        </w:rPr>
        <w:tab/>
      </w:r>
      <w:r w:rsidR="00480E7F" w:rsidRPr="005E62C1">
        <w:rPr>
          <w:rFonts w:ascii="Times New Roman" w:hAnsi="Times New Roman"/>
        </w:rPr>
        <w:t xml:space="preserve">Leukocyte </w:t>
      </w:r>
      <w:r w:rsidR="00510C0B" w:rsidRPr="005E62C1">
        <w:rPr>
          <w:rFonts w:ascii="Times New Roman" w:hAnsi="Times New Roman"/>
        </w:rPr>
        <w:t xml:space="preserve">adhesion </w:t>
      </w:r>
      <w:r w:rsidR="00510C0B" w:rsidRPr="00C549ED">
        <w:rPr>
          <w:rFonts w:ascii="Times New Roman" w:hAnsi="Times New Roman"/>
        </w:rPr>
        <w:t>d</w:t>
      </w:r>
      <w:r w:rsidR="00281609" w:rsidRPr="00C549ED">
        <w:rPr>
          <w:rFonts w:ascii="Times New Roman" w:hAnsi="Times New Roman"/>
        </w:rPr>
        <w:t>efect</w:t>
      </w:r>
    </w:p>
    <w:p w14:paraId="65DB31D5" w14:textId="77777777" w:rsidR="000730B1" w:rsidRPr="0060265E" w:rsidRDefault="00EF17AE" w:rsidP="002102AD">
      <w:pPr>
        <w:pStyle w:val="Answers"/>
        <w:spacing w:line="480" w:lineRule="auto"/>
        <w:ind w:left="0" w:firstLine="0"/>
        <w:rPr>
          <w:rFonts w:ascii="Times New Roman" w:hAnsi="Times New Roman"/>
        </w:rPr>
      </w:pPr>
      <w:r w:rsidRPr="00074FF0">
        <w:rPr>
          <w:rFonts w:ascii="Times New Roman" w:hAnsi="Times New Roman"/>
        </w:rPr>
        <w:t>B.</w:t>
      </w:r>
      <w:r w:rsidRPr="00074FF0">
        <w:rPr>
          <w:rFonts w:ascii="Times New Roman" w:hAnsi="Times New Roman"/>
        </w:rPr>
        <w:tab/>
        <w:t xml:space="preserve">Autosomal </w:t>
      </w:r>
      <w:r w:rsidR="00BA2649" w:rsidRPr="0099625B">
        <w:rPr>
          <w:rFonts w:ascii="Times New Roman" w:hAnsi="Times New Roman"/>
        </w:rPr>
        <w:t xml:space="preserve">(recessive) </w:t>
      </w:r>
      <w:r w:rsidR="00510C0B" w:rsidRPr="0099625B">
        <w:rPr>
          <w:rFonts w:ascii="Times New Roman" w:hAnsi="Times New Roman"/>
        </w:rPr>
        <w:t xml:space="preserve">chronic </w:t>
      </w:r>
      <w:r w:rsidR="00510C0B" w:rsidRPr="009E73E0">
        <w:rPr>
          <w:rFonts w:ascii="Times New Roman" w:hAnsi="Times New Roman"/>
        </w:rPr>
        <w:t xml:space="preserve">granulomatous disease </w:t>
      </w:r>
      <w:r w:rsidR="00480E7F" w:rsidRPr="009E73E0">
        <w:rPr>
          <w:rFonts w:ascii="Times New Roman" w:hAnsi="Times New Roman"/>
        </w:rPr>
        <w:t>(</w:t>
      </w:r>
      <w:r w:rsidRPr="0060265E">
        <w:rPr>
          <w:rFonts w:ascii="Times New Roman" w:hAnsi="Times New Roman"/>
        </w:rPr>
        <w:t>CGD</w:t>
      </w:r>
      <w:r w:rsidR="00480E7F" w:rsidRPr="0060265E">
        <w:rPr>
          <w:rFonts w:ascii="Times New Roman" w:hAnsi="Times New Roman"/>
        </w:rPr>
        <w:t>)</w:t>
      </w:r>
    </w:p>
    <w:p w14:paraId="65DB31D6"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lastRenderedPageBreak/>
        <w:t>C.</w:t>
      </w:r>
      <w:r w:rsidRPr="0060265E">
        <w:rPr>
          <w:rFonts w:ascii="Times New Roman" w:hAnsi="Times New Roman"/>
        </w:rPr>
        <w:tab/>
        <w:t xml:space="preserve">Excessively </w:t>
      </w:r>
      <w:proofErr w:type="spellStart"/>
      <w:r w:rsidRPr="0060265E">
        <w:rPr>
          <w:rFonts w:ascii="Times New Roman" w:hAnsi="Times New Roman"/>
        </w:rPr>
        <w:t>lyonized</w:t>
      </w:r>
      <w:proofErr w:type="spellEnd"/>
      <w:r w:rsidRPr="0060265E">
        <w:rPr>
          <w:rFonts w:ascii="Times New Roman" w:hAnsi="Times New Roman"/>
        </w:rPr>
        <w:t xml:space="preserve"> X-linked CGD carrier</w:t>
      </w:r>
    </w:p>
    <w:p w14:paraId="65DB31D7"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highlight w:val="yellow"/>
        </w:rPr>
        <w:t>D.</w:t>
      </w:r>
      <w:r w:rsidRPr="0060265E">
        <w:rPr>
          <w:rFonts w:ascii="Times New Roman" w:hAnsi="Times New Roman"/>
          <w:highlight w:val="yellow"/>
        </w:rPr>
        <w:tab/>
        <w:t>Myeloperoxidase (MPO) deficiency</w:t>
      </w:r>
    </w:p>
    <w:p w14:paraId="65DB31D8"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E.</w:t>
      </w:r>
      <w:r w:rsidRPr="0060265E">
        <w:rPr>
          <w:rFonts w:ascii="Times New Roman" w:hAnsi="Times New Roman"/>
        </w:rPr>
        <w:tab/>
      </w:r>
      <w:proofErr w:type="spellStart"/>
      <w:r w:rsidR="00281609" w:rsidRPr="0060265E">
        <w:rPr>
          <w:rFonts w:ascii="Times New Roman" w:hAnsi="Times New Roman"/>
        </w:rPr>
        <w:t>Chédiak</w:t>
      </w:r>
      <w:proofErr w:type="spellEnd"/>
      <w:r w:rsidR="00281609" w:rsidRPr="0060265E">
        <w:rPr>
          <w:rFonts w:ascii="Times New Roman" w:hAnsi="Times New Roman"/>
        </w:rPr>
        <w:t>-</w:t>
      </w:r>
      <w:r w:rsidR="0080032C" w:rsidRPr="0060265E">
        <w:rPr>
          <w:rFonts w:ascii="Times New Roman" w:hAnsi="Times New Roman"/>
        </w:rPr>
        <w:t xml:space="preserve">Higashi </w:t>
      </w:r>
      <w:r w:rsidR="00510C0B" w:rsidRPr="0060265E">
        <w:rPr>
          <w:rFonts w:ascii="Times New Roman" w:hAnsi="Times New Roman"/>
        </w:rPr>
        <w:t>s</w:t>
      </w:r>
      <w:r w:rsidR="00281609" w:rsidRPr="0060265E">
        <w:rPr>
          <w:rFonts w:ascii="Times New Roman" w:hAnsi="Times New Roman"/>
        </w:rPr>
        <w:t>yndrome</w:t>
      </w:r>
    </w:p>
    <w:p w14:paraId="65DB31D9" w14:textId="77777777" w:rsidR="00983FF9" w:rsidRPr="0060265E" w:rsidRDefault="00983FF9" w:rsidP="002102AD">
      <w:pPr>
        <w:pStyle w:val="Answers"/>
        <w:spacing w:line="480" w:lineRule="auto"/>
        <w:ind w:left="0" w:firstLine="0"/>
        <w:rPr>
          <w:rFonts w:ascii="Times New Roman" w:hAnsi="Times New Roman"/>
        </w:rPr>
      </w:pPr>
    </w:p>
    <w:p w14:paraId="65DB31DA" w14:textId="77777777" w:rsidR="00FA1B59" w:rsidRDefault="0069660F" w:rsidP="002102AD">
      <w:pPr>
        <w:spacing w:line="480" w:lineRule="auto"/>
        <w:rPr>
          <w:b/>
        </w:rPr>
      </w:pPr>
      <w:r w:rsidRPr="0060265E">
        <w:rPr>
          <w:b/>
        </w:rPr>
        <w:t>Explanation</w:t>
      </w:r>
    </w:p>
    <w:p w14:paraId="65DB31DB" w14:textId="77777777" w:rsidR="0069660F" w:rsidRPr="0060265E" w:rsidRDefault="00404DC7" w:rsidP="002102AD">
      <w:pPr>
        <w:spacing w:line="480" w:lineRule="auto"/>
      </w:pPr>
      <w:r>
        <w:t xml:space="preserve">Answer D is correct. </w:t>
      </w:r>
      <w:r w:rsidR="0069660F" w:rsidRPr="0060265E">
        <w:t>Clinically significant fungal infections in the presence of diabetes may be associated with MPO deficiency. This is a classic presentation. Other leukocyte defects (</w:t>
      </w:r>
      <w:r w:rsidR="00865607" w:rsidRPr="0060265E">
        <w:t xml:space="preserve">answers </w:t>
      </w:r>
      <w:r w:rsidR="0069660F" w:rsidRPr="0060265E">
        <w:t>A, B, C, and E) have different clinical presentations.</w:t>
      </w:r>
    </w:p>
    <w:p w14:paraId="65DB31DC" w14:textId="77777777" w:rsidR="00EF17AE" w:rsidRPr="0060265E" w:rsidRDefault="00EF17AE" w:rsidP="002102AD">
      <w:pPr>
        <w:spacing w:line="480" w:lineRule="auto"/>
        <w:rPr>
          <w:color w:val="000000"/>
        </w:rPr>
      </w:pPr>
    </w:p>
    <w:p w14:paraId="65DB31DD" w14:textId="77777777" w:rsidR="00FA1B59" w:rsidRDefault="00EF17AE" w:rsidP="002102AD">
      <w:pPr>
        <w:pStyle w:val="Question"/>
        <w:spacing w:line="480" w:lineRule="auto"/>
        <w:ind w:left="0" w:firstLine="0"/>
        <w:rPr>
          <w:rFonts w:ascii="Times New Roman" w:hAnsi="Times New Roman"/>
        </w:rPr>
      </w:pPr>
      <w:r w:rsidRPr="0060265E">
        <w:rPr>
          <w:rFonts w:ascii="Times New Roman" w:hAnsi="Times New Roman"/>
        </w:rPr>
        <w:t>21.</w:t>
      </w:r>
      <w:r w:rsidRPr="0060265E">
        <w:rPr>
          <w:rFonts w:ascii="Times New Roman" w:hAnsi="Times New Roman"/>
        </w:rPr>
        <w:tab/>
        <w:t xml:space="preserve">A 6-year-old </w:t>
      </w:r>
      <w:r w:rsidR="00510C0B" w:rsidRPr="0060265E">
        <w:rPr>
          <w:rFonts w:ascii="Times New Roman" w:hAnsi="Times New Roman"/>
        </w:rPr>
        <w:t xml:space="preserve">boy </w:t>
      </w:r>
      <w:r w:rsidRPr="0060265E">
        <w:rPr>
          <w:rFonts w:ascii="Times New Roman" w:hAnsi="Times New Roman"/>
        </w:rPr>
        <w:t xml:space="preserve">was well until a family outing at a nearby lake. Within the next week, the patient began having intermittent fevers and a diffuse macular skin rash. His WBC </w:t>
      </w:r>
      <w:r w:rsidR="00281609" w:rsidRPr="0060265E">
        <w:rPr>
          <w:rFonts w:ascii="Times New Roman" w:hAnsi="Times New Roman"/>
        </w:rPr>
        <w:t xml:space="preserve">is </w:t>
      </w:r>
      <w:r w:rsidRPr="0060265E">
        <w:rPr>
          <w:rFonts w:ascii="Times New Roman" w:hAnsi="Times New Roman"/>
        </w:rPr>
        <w:t>9</w:t>
      </w:r>
      <w:r w:rsidR="00FA1B59">
        <w:rPr>
          <w:rFonts w:ascii="Times New Roman" w:hAnsi="Times New Roman"/>
        </w:rPr>
        <w:t>,</w:t>
      </w:r>
      <w:r w:rsidRPr="0060265E">
        <w:rPr>
          <w:rFonts w:ascii="Times New Roman" w:hAnsi="Times New Roman"/>
        </w:rPr>
        <w:t>500/</w:t>
      </w:r>
      <w:r w:rsidR="00510C0B" w:rsidRPr="0060265E">
        <w:rPr>
          <w:rFonts w:ascii="Times New Roman" w:hAnsi="Times New Roman"/>
        </w:rPr>
        <w:t>µL</w:t>
      </w:r>
      <w:r w:rsidR="00281609" w:rsidRPr="0060265E">
        <w:rPr>
          <w:rFonts w:ascii="Times New Roman" w:hAnsi="Times New Roman"/>
        </w:rPr>
        <w:t>,</w:t>
      </w:r>
      <w:r w:rsidR="00510C0B" w:rsidRPr="0060265E">
        <w:rPr>
          <w:rFonts w:ascii="Times New Roman" w:hAnsi="Times New Roman"/>
        </w:rPr>
        <w:t xml:space="preserve"> </w:t>
      </w:r>
      <w:r w:rsidRPr="0060265E">
        <w:rPr>
          <w:rFonts w:ascii="Times New Roman" w:hAnsi="Times New Roman"/>
        </w:rPr>
        <w:t>with an absolute eosinophilia of 1</w:t>
      </w:r>
      <w:r w:rsidR="00FA1B59">
        <w:rPr>
          <w:rFonts w:ascii="Times New Roman" w:hAnsi="Times New Roman"/>
        </w:rPr>
        <w:t>,</w:t>
      </w:r>
      <w:r w:rsidRPr="0060265E">
        <w:rPr>
          <w:rFonts w:ascii="Times New Roman" w:hAnsi="Times New Roman"/>
        </w:rPr>
        <w:t>100/</w:t>
      </w:r>
      <w:r w:rsidR="00786D19" w:rsidRPr="0060265E">
        <w:rPr>
          <w:rFonts w:ascii="Times New Roman" w:hAnsi="Times New Roman"/>
        </w:rPr>
        <w:t>µL</w:t>
      </w:r>
      <w:r w:rsidRPr="0060265E">
        <w:rPr>
          <w:rFonts w:ascii="Times New Roman" w:hAnsi="Times New Roman"/>
        </w:rPr>
        <w:t xml:space="preserve">. Morphologic assessment of the smear </w:t>
      </w:r>
      <w:r w:rsidR="00281609" w:rsidRPr="0060265E">
        <w:rPr>
          <w:rFonts w:ascii="Times New Roman" w:hAnsi="Times New Roman"/>
        </w:rPr>
        <w:t xml:space="preserve">shows </w:t>
      </w:r>
      <w:r w:rsidRPr="0060265E">
        <w:rPr>
          <w:rFonts w:ascii="Times New Roman" w:hAnsi="Times New Roman"/>
        </w:rPr>
        <w:t xml:space="preserve">no immature or malignant cells. Biopsy of the skin rash </w:t>
      </w:r>
      <w:r w:rsidR="00281609" w:rsidRPr="0060265E">
        <w:rPr>
          <w:rFonts w:ascii="Times New Roman" w:hAnsi="Times New Roman"/>
        </w:rPr>
        <w:t xml:space="preserve">shows </w:t>
      </w:r>
      <w:r w:rsidRPr="0060265E">
        <w:rPr>
          <w:rFonts w:ascii="Times New Roman" w:hAnsi="Times New Roman"/>
        </w:rPr>
        <w:t xml:space="preserve">eosinophilic infiltrate. </w:t>
      </w:r>
      <w:proofErr w:type="spellStart"/>
      <w:r w:rsidRPr="0060265E">
        <w:rPr>
          <w:rFonts w:ascii="Times New Roman" w:hAnsi="Times New Roman"/>
        </w:rPr>
        <w:t>IgE</w:t>
      </w:r>
      <w:proofErr w:type="spellEnd"/>
      <w:r w:rsidRPr="0060265E">
        <w:rPr>
          <w:rFonts w:ascii="Times New Roman" w:hAnsi="Times New Roman"/>
        </w:rPr>
        <w:t xml:space="preserve"> level </w:t>
      </w:r>
      <w:r w:rsidR="00281609" w:rsidRPr="0060265E">
        <w:rPr>
          <w:rFonts w:ascii="Times New Roman" w:hAnsi="Times New Roman"/>
        </w:rPr>
        <w:t xml:space="preserve">is </w:t>
      </w:r>
      <w:r w:rsidRPr="0060265E">
        <w:rPr>
          <w:rFonts w:ascii="Times New Roman" w:hAnsi="Times New Roman"/>
        </w:rPr>
        <w:t>950</w:t>
      </w:r>
      <w:r w:rsidR="0080032C" w:rsidRPr="0060265E">
        <w:rPr>
          <w:rFonts w:ascii="Times New Roman" w:hAnsi="Times New Roman"/>
        </w:rPr>
        <w:t xml:space="preserve"> mg/</w:t>
      </w:r>
      <w:r w:rsidR="00786D19" w:rsidRPr="0060265E">
        <w:rPr>
          <w:rFonts w:ascii="Times New Roman" w:hAnsi="Times New Roman"/>
        </w:rPr>
        <w:t>dL</w:t>
      </w:r>
      <w:r w:rsidRPr="0060265E">
        <w:rPr>
          <w:rFonts w:ascii="Times New Roman" w:hAnsi="Times New Roman"/>
        </w:rPr>
        <w:t xml:space="preserve">. The patient </w:t>
      </w:r>
      <w:r w:rsidR="00281609" w:rsidRPr="0060265E">
        <w:rPr>
          <w:rFonts w:ascii="Times New Roman" w:hAnsi="Times New Roman"/>
        </w:rPr>
        <w:t xml:space="preserve">is </w:t>
      </w:r>
      <w:r w:rsidRPr="0060265E">
        <w:rPr>
          <w:rFonts w:ascii="Times New Roman" w:hAnsi="Times New Roman"/>
        </w:rPr>
        <w:t xml:space="preserve">on no medications and has no allergies. </w:t>
      </w:r>
    </w:p>
    <w:p w14:paraId="65DB31DE" w14:textId="77777777" w:rsidR="00FA1B59" w:rsidRDefault="00FA1B59" w:rsidP="002102AD">
      <w:pPr>
        <w:pStyle w:val="Question"/>
        <w:spacing w:line="480" w:lineRule="auto"/>
        <w:ind w:left="0" w:firstLine="0"/>
        <w:rPr>
          <w:rFonts w:ascii="Times New Roman" w:hAnsi="Times New Roman"/>
        </w:rPr>
      </w:pPr>
    </w:p>
    <w:p w14:paraId="65DB31DF" w14:textId="77777777" w:rsidR="00EF17AE" w:rsidRPr="0060265E" w:rsidRDefault="00FA1B59" w:rsidP="002102AD">
      <w:pPr>
        <w:pStyle w:val="Question"/>
        <w:spacing w:line="480" w:lineRule="auto"/>
        <w:ind w:left="0" w:firstLine="0"/>
        <w:rPr>
          <w:rFonts w:ascii="Times New Roman" w:hAnsi="Times New Roman"/>
        </w:rPr>
      </w:pPr>
      <w:r>
        <w:rPr>
          <w:rFonts w:ascii="Times New Roman" w:hAnsi="Times New Roman"/>
        </w:rPr>
        <w:t>What is t</w:t>
      </w:r>
      <w:r w:rsidR="00EF17AE" w:rsidRPr="0060265E">
        <w:rPr>
          <w:rFonts w:ascii="Times New Roman" w:hAnsi="Times New Roman"/>
        </w:rPr>
        <w:t>he next step in your investigation</w:t>
      </w:r>
      <w:r>
        <w:rPr>
          <w:rFonts w:ascii="Times New Roman" w:hAnsi="Times New Roman"/>
        </w:rPr>
        <w:t>?</w:t>
      </w:r>
    </w:p>
    <w:p w14:paraId="65DB31E0" w14:textId="77777777" w:rsidR="00983FF9" w:rsidRPr="0060265E" w:rsidRDefault="00983FF9" w:rsidP="002102AD">
      <w:pPr>
        <w:pStyle w:val="Question"/>
        <w:spacing w:line="480" w:lineRule="auto"/>
        <w:ind w:left="0" w:firstLine="0"/>
        <w:rPr>
          <w:rFonts w:ascii="Times New Roman" w:hAnsi="Times New Roman"/>
        </w:rPr>
      </w:pPr>
    </w:p>
    <w:p w14:paraId="65DB31E1"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A.</w:t>
      </w:r>
      <w:r w:rsidRPr="0060265E">
        <w:rPr>
          <w:rFonts w:ascii="Times New Roman" w:hAnsi="Times New Roman"/>
        </w:rPr>
        <w:tab/>
        <w:t>Neutrophil chemotaxis</w:t>
      </w:r>
    </w:p>
    <w:p w14:paraId="65DB31E2"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B.</w:t>
      </w:r>
      <w:r w:rsidRPr="0060265E">
        <w:rPr>
          <w:rFonts w:ascii="Times New Roman" w:hAnsi="Times New Roman"/>
        </w:rPr>
        <w:tab/>
        <w:t>Lymphocyte stimulation to mitogens</w:t>
      </w:r>
    </w:p>
    <w:p w14:paraId="65DB31E3"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C.</w:t>
      </w:r>
      <w:r w:rsidRPr="0060265E">
        <w:rPr>
          <w:rFonts w:ascii="Times New Roman" w:hAnsi="Times New Roman"/>
        </w:rPr>
        <w:tab/>
        <w:t>Quantitative immunoglobulins</w:t>
      </w:r>
    </w:p>
    <w:p w14:paraId="65DB31E4"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D.</w:t>
      </w:r>
      <w:r w:rsidRPr="0060265E">
        <w:rPr>
          <w:rFonts w:ascii="Times New Roman" w:hAnsi="Times New Roman"/>
        </w:rPr>
        <w:tab/>
        <w:t>IL-5 levels</w:t>
      </w:r>
    </w:p>
    <w:p w14:paraId="65DB31E5"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highlight w:val="yellow"/>
        </w:rPr>
        <w:t>E.</w:t>
      </w:r>
      <w:r w:rsidRPr="0060265E">
        <w:rPr>
          <w:rFonts w:ascii="Times New Roman" w:hAnsi="Times New Roman"/>
          <w:highlight w:val="yellow"/>
        </w:rPr>
        <w:tab/>
        <w:t>Parasite evaluation</w:t>
      </w:r>
    </w:p>
    <w:p w14:paraId="65DB31E6" w14:textId="77777777" w:rsidR="00983FF9" w:rsidRPr="0060265E" w:rsidRDefault="00983FF9" w:rsidP="002102AD">
      <w:pPr>
        <w:pStyle w:val="Answers"/>
        <w:spacing w:line="480" w:lineRule="auto"/>
        <w:ind w:left="0" w:firstLine="0"/>
        <w:rPr>
          <w:rFonts w:ascii="Times New Roman" w:hAnsi="Times New Roman"/>
        </w:rPr>
      </w:pPr>
    </w:p>
    <w:p w14:paraId="65DB31E7" w14:textId="77777777" w:rsidR="00FA1B59" w:rsidRDefault="0069660F" w:rsidP="002102AD">
      <w:pPr>
        <w:spacing w:line="480" w:lineRule="auto"/>
        <w:rPr>
          <w:b/>
        </w:rPr>
      </w:pPr>
      <w:r w:rsidRPr="0060265E">
        <w:rPr>
          <w:b/>
        </w:rPr>
        <w:lastRenderedPageBreak/>
        <w:t>Explanation</w:t>
      </w:r>
    </w:p>
    <w:p w14:paraId="65DB31E8" w14:textId="77777777" w:rsidR="0069660F" w:rsidRPr="0060265E" w:rsidRDefault="00404DC7" w:rsidP="002102AD">
      <w:pPr>
        <w:spacing w:line="480" w:lineRule="auto"/>
      </w:pPr>
      <w:r>
        <w:t xml:space="preserve">Answer E is correct. </w:t>
      </w:r>
      <w:r w:rsidR="00281609" w:rsidRPr="0060265E">
        <w:t xml:space="preserve">The most </w:t>
      </w:r>
      <w:r w:rsidR="0069660F" w:rsidRPr="0060265E">
        <w:t>common causes of eosinophilia include drug reactions, allergies</w:t>
      </w:r>
      <w:r w:rsidR="00281609" w:rsidRPr="0060265E">
        <w:t xml:space="preserve"> or </w:t>
      </w:r>
      <w:r w:rsidR="0069660F" w:rsidRPr="0060265E">
        <w:t>allergic asthma, and parasite infection. With the onset of symptoms so closely related to possible exposure at the lake, parasite</w:t>
      </w:r>
      <w:r w:rsidR="00FA1B59">
        <w:t xml:space="preserve"> evaluation</w:t>
      </w:r>
      <w:r w:rsidR="0069660F" w:rsidRPr="0060265E">
        <w:t xml:space="preserve"> seem</w:t>
      </w:r>
      <w:r w:rsidR="00FA1B59">
        <w:t>s</w:t>
      </w:r>
      <w:r w:rsidR="0069660F" w:rsidRPr="0060265E">
        <w:t xml:space="preserve"> like the next best approach.</w:t>
      </w:r>
    </w:p>
    <w:p w14:paraId="65DB31E9" w14:textId="77777777" w:rsidR="00EF17AE" w:rsidRPr="0060265E" w:rsidRDefault="00EF17AE" w:rsidP="002102AD">
      <w:pPr>
        <w:spacing w:line="480" w:lineRule="auto"/>
      </w:pPr>
    </w:p>
    <w:p w14:paraId="65DB31EA" w14:textId="77777777" w:rsidR="00FA1B59" w:rsidRDefault="00EF17AE" w:rsidP="002102AD">
      <w:pPr>
        <w:pStyle w:val="Question"/>
        <w:spacing w:line="480" w:lineRule="auto"/>
        <w:ind w:left="0" w:firstLine="0"/>
        <w:rPr>
          <w:rFonts w:ascii="Times New Roman" w:hAnsi="Times New Roman"/>
        </w:rPr>
      </w:pPr>
      <w:r w:rsidRPr="0060265E">
        <w:rPr>
          <w:rFonts w:ascii="Times New Roman" w:hAnsi="Times New Roman"/>
        </w:rPr>
        <w:t>22.</w:t>
      </w:r>
      <w:r w:rsidRPr="0060265E">
        <w:rPr>
          <w:rFonts w:ascii="Times New Roman" w:hAnsi="Times New Roman"/>
        </w:rPr>
        <w:tab/>
        <w:t xml:space="preserve">An 8-month-old </w:t>
      </w:r>
      <w:r w:rsidR="00786D19" w:rsidRPr="0060265E">
        <w:rPr>
          <w:rFonts w:ascii="Times New Roman" w:hAnsi="Times New Roman"/>
        </w:rPr>
        <w:t xml:space="preserve">boy </w:t>
      </w:r>
      <w:r w:rsidRPr="0060265E">
        <w:rPr>
          <w:rFonts w:ascii="Times New Roman" w:hAnsi="Times New Roman"/>
        </w:rPr>
        <w:t xml:space="preserve">is referred to you from the GI clinic with hepatosplenomegaly. Hemoglobin and WBC </w:t>
      </w:r>
      <w:r w:rsidR="00281609" w:rsidRPr="0060265E">
        <w:rPr>
          <w:rFonts w:ascii="Times New Roman" w:hAnsi="Times New Roman"/>
        </w:rPr>
        <w:t xml:space="preserve">are </w:t>
      </w:r>
      <w:r w:rsidRPr="0060265E">
        <w:rPr>
          <w:rFonts w:ascii="Times New Roman" w:hAnsi="Times New Roman"/>
        </w:rPr>
        <w:t xml:space="preserve">normal for age. Platelet count </w:t>
      </w:r>
      <w:r w:rsidR="00281609" w:rsidRPr="0060265E">
        <w:rPr>
          <w:rFonts w:ascii="Times New Roman" w:hAnsi="Times New Roman"/>
        </w:rPr>
        <w:t xml:space="preserve">is </w:t>
      </w:r>
      <w:r w:rsidRPr="0060265E">
        <w:rPr>
          <w:rFonts w:ascii="Times New Roman" w:hAnsi="Times New Roman"/>
        </w:rPr>
        <w:t>124</w:t>
      </w:r>
      <w:r w:rsidR="00FA1B59">
        <w:rPr>
          <w:rFonts w:ascii="Times New Roman" w:hAnsi="Times New Roman"/>
        </w:rPr>
        <w:t>,</w:t>
      </w:r>
      <w:r w:rsidRPr="0060265E">
        <w:rPr>
          <w:rFonts w:ascii="Times New Roman" w:hAnsi="Times New Roman"/>
        </w:rPr>
        <w:t>000/</w:t>
      </w:r>
      <w:r w:rsidR="00786D19" w:rsidRPr="0060265E">
        <w:rPr>
          <w:rFonts w:ascii="Times New Roman" w:hAnsi="Times New Roman"/>
        </w:rPr>
        <w:t>µL</w:t>
      </w:r>
      <w:r w:rsidRPr="0060265E">
        <w:rPr>
          <w:rFonts w:ascii="Times New Roman" w:hAnsi="Times New Roman"/>
        </w:rPr>
        <w:t xml:space="preserve">. The liver biopsy </w:t>
      </w:r>
      <w:r w:rsidR="00281609" w:rsidRPr="0060265E">
        <w:rPr>
          <w:rFonts w:ascii="Times New Roman" w:hAnsi="Times New Roman"/>
        </w:rPr>
        <w:t xml:space="preserve">shows </w:t>
      </w:r>
      <w:r w:rsidRPr="0060265E">
        <w:rPr>
          <w:rFonts w:ascii="Times New Roman" w:hAnsi="Times New Roman"/>
        </w:rPr>
        <w:t xml:space="preserve">storage cells consistent with Gaucher disease. </w:t>
      </w:r>
    </w:p>
    <w:p w14:paraId="65DB31EB" w14:textId="77777777" w:rsidR="00FA1B59" w:rsidRDefault="00FA1B59" w:rsidP="002102AD">
      <w:pPr>
        <w:pStyle w:val="Question"/>
        <w:spacing w:line="480" w:lineRule="auto"/>
        <w:ind w:left="0" w:firstLine="0"/>
        <w:rPr>
          <w:rFonts w:ascii="Times New Roman" w:hAnsi="Times New Roman"/>
        </w:rPr>
      </w:pPr>
    </w:p>
    <w:p w14:paraId="65DB31EC" w14:textId="77777777" w:rsidR="00EF17AE" w:rsidRPr="0060265E" w:rsidRDefault="00EF17AE" w:rsidP="002102AD">
      <w:pPr>
        <w:pStyle w:val="Question"/>
        <w:spacing w:line="480" w:lineRule="auto"/>
        <w:ind w:left="0" w:firstLine="0"/>
        <w:rPr>
          <w:rFonts w:ascii="Times New Roman" w:hAnsi="Times New Roman"/>
        </w:rPr>
      </w:pPr>
      <w:r w:rsidRPr="0060265E">
        <w:rPr>
          <w:rFonts w:ascii="Times New Roman" w:hAnsi="Times New Roman"/>
        </w:rPr>
        <w:t xml:space="preserve">Which of the following is the </w:t>
      </w:r>
      <w:r w:rsidR="00FA1B59">
        <w:rPr>
          <w:rFonts w:ascii="Times New Roman" w:hAnsi="Times New Roman"/>
        </w:rPr>
        <w:t xml:space="preserve">best </w:t>
      </w:r>
      <w:r w:rsidRPr="0060265E">
        <w:rPr>
          <w:rFonts w:ascii="Times New Roman" w:hAnsi="Times New Roman"/>
        </w:rPr>
        <w:t>next step?</w:t>
      </w:r>
    </w:p>
    <w:p w14:paraId="65DB31ED" w14:textId="77777777" w:rsidR="00983FF9" w:rsidRPr="0060265E" w:rsidRDefault="00983FF9" w:rsidP="002102AD">
      <w:pPr>
        <w:pStyle w:val="Question"/>
        <w:spacing w:line="480" w:lineRule="auto"/>
        <w:ind w:left="0" w:firstLine="0"/>
        <w:rPr>
          <w:rFonts w:ascii="Times New Roman" w:hAnsi="Times New Roman"/>
        </w:rPr>
      </w:pPr>
    </w:p>
    <w:p w14:paraId="65DB31EE"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A.</w:t>
      </w:r>
      <w:r w:rsidRPr="0060265E">
        <w:rPr>
          <w:rFonts w:ascii="Times New Roman" w:hAnsi="Times New Roman"/>
        </w:rPr>
        <w:tab/>
        <w:t>Administration of M-CSF</w:t>
      </w:r>
    </w:p>
    <w:p w14:paraId="65DB31EF"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highlight w:val="yellow"/>
        </w:rPr>
        <w:t>B.</w:t>
      </w:r>
      <w:r w:rsidRPr="0060265E">
        <w:rPr>
          <w:rFonts w:ascii="Times New Roman" w:hAnsi="Times New Roman"/>
          <w:highlight w:val="yellow"/>
        </w:rPr>
        <w:tab/>
        <w:t>Evaluation of glucocerebrosidase activity and analysis of the glucocerebrosidase gene mutations</w:t>
      </w:r>
    </w:p>
    <w:p w14:paraId="65DB31F0"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C.</w:t>
      </w:r>
      <w:r w:rsidRPr="0060265E">
        <w:rPr>
          <w:rFonts w:ascii="Times New Roman" w:hAnsi="Times New Roman"/>
        </w:rPr>
        <w:tab/>
        <w:t>Administration of glucocerebrosidase</w:t>
      </w:r>
    </w:p>
    <w:p w14:paraId="65DB31F1" w14:textId="77777777" w:rsidR="00EF17AE" w:rsidRPr="0060265E" w:rsidRDefault="00EF17AE" w:rsidP="002102AD">
      <w:pPr>
        <w:pStyle w:val="Answers"/>
        <w:spacing w:line="480" w:lineRule="auto"/>
        <w:ind w:left="0" w:firstLine="0"/>
        <w:rPr>
          <w:rFonts w:ascii="Times New Roman" w:hAnsi="Times New Roman"/>
        </w:rPr>
      </w:pPr>
      <w:r w:rsidRPr="0060265E">
        <w:rPr>
          <w:rFonts w:ascii="Times New Roman" w:hAnsi="Times New Roman"/>
        </w:rPr>
        <w:t>D.</w:t>
      </w:r>
      <w:r w:rsidRPr="0060265E">
        <w:rPr>
          <w:rFonts w:ascii="Times New Roman" w:hAnsi="Times New Roman"/>
        </w:rPr>
        <w:tab/>
        <w:t>Administration of GM-CSF</w:t>
      </w:r>
    </w:p>
    <w:p w14:paraId="65DB31F2" w14:textId="77777777" w:rsidR="00983FF9" w:rsidRPr="0060265E" w:rsidRDefault="00983FF9" w:rsidP="002102AD">
      <w:pPr>
        <w:pStyle w:val="Answers"/>
        <w:spacing w:line="480" w:lineRule="auto"/>
        <w:ind w:left="0" w:firstLine="0"/>
        <w:rPr>
          <w:rFonts w:ascii="Times New Roman" w:hAnsi="Times New Roman"/>
        </w:rPr>
      </w:pPr>
    </w:p>
    <w:p w14:paraId="65DB31F3" w14:textId="77777777" w:rsidR="00FA1B59" w:rsidRDefault="0069660F" w:rsidP="002102AD">
      <w:pPr>
        <w:spacing w:line="480" w:lineRule="auto"/>
        <w:rPr>
          <w:b/>
        </w:rPr>
      </w:pPr>
      <w:r w:rsidRPr="0060265E">
        <w:rPr>
          <w:b/>
        </w:rPr>
        <w:t>Explanation</w:t>
      </w:r>
    </w:p>
    <w:p w14:paraId="65DB31F4" w14:textId="77777777" w:rsidR="0069660F" w:rsidRPr="002102AD" w:rsidRDefault="00404DC7" w:rsidP="002102AD">
      <w:pPr>
        <w:spacing w:line="480" w:lineRule="auto"/>
      </w:pPr>
      <w:r>
        <w:t xml:space="preserve">Answer B is correct. </w:t>
      </w:r>
      <w:r w:rsidR="0069660F" w:rsidRPr="0060265E">
        <w:t xml:space="preserve">Confirmation of enzyme activity and documentation of the mutation in the gene for glucocerebrosidase allows classification into the type of Gaucher disease and its complications. </w:t>
      </w:r>
      <w:r w:rsidR="00281609" w:rsidRPr="0060265E">
        <w:t xml:space="preserve">It </w:t>
      </w:r>
      <w:r w:rsidR="0069660F" w:rsidRPr="0060265E">
        <w:t xml:space="preserve">also will help establish the </w:t>
      </w:r>
      <w:r w:rsidR="00281609" w:rsidRPr="00652028">
        <w:t>need</w:t>
      </w:r>
      <w:r w:rsidR="00281609" w:rsidRPr="00BC2AC8">
        <w:t xml:space="preserve"> </w:t>
      </w:r>
      <w:r w:rsidR="0069660F" w:rsidRPr="00652028">
        <w:t>to treat with enzyme replacemen</w:t>
      </w:r>
      <w:r w:rsidR="0069660F" w:rsidRPr="002102AD">
        <w:t>t therapy.</w:t>
      </w:r>
    </w:p>
    <w:p w14:paraId="65DB31F5" w14:textId="77777777" w:rsidR="00EF17AE" w:rsidRPr="002102AD" w:rsidRDefault="00EF17AE" w:rsidP="002102AD">
      <w:pPr>
        <w:pStyle w:val="Answers"/>
        <w:spacing w:line="480" w:lineRule="auto"/>
        <w:ind w:left="0" w:firstLine="0"/>
        <w:rPr>
          <w:rFonts w:ascii="Times New Roman" w:hAnsi="Times New Roman"/>
        </w:rPr>
      </w:pPr>
    </w:p>
    <w:p w14:paraId="65DB31F6" w14:textId="77777777" w:rsidR="00FA1B59" w:rsidRDefault="00A817A4" w:rsidP="002102AD">
      <w:pPr>
        <w:pStyle w:val="Answers"/>
        <w:spacing w:line="480" w:lineRule="auto"/>
        <w:ind w:left="0" w:firstLine="0"/>
        <w:rPr>
          <w:rFonts w:ascii="Times New Roman" w:hAnsi="Times New Roman"/>
        </w:rPr>
      </w:pPr>
      <w:r w:rsidRPr="002102AD">
        <w:rPr>
          <w:rFonts w:ascii="Times New Roman" w:hAnsi="Times New Roman"/>
        </w:rPr>
        <w:t>23.</w:t>
      </w:r>
      <w:r w:rsidR="00786D19" w:rsidRPr="002102AD">
        <w:rPr>
          <w:rFonts w:ascii="Times New Roman" w:hAnsi="Times New Roman"/>
        </w:rPr>
        <w:tab/>
      </w:r>
      <w:r w:rsidR="004F29DD" w:rsidRPr="002102AD">
        <w:rPr>
          <w:rFonts w:ascii="Times New Roman" w:hAnsi="Times New Roman"/>
        </w:rPr>
        <w:t>A 12</w:t>
      </w:r>
      <w:r w:rsidR="00786D19" w:rsidRPr="00365291">
        <w:rPr>
          <w:rFonts w:ascii="Times New Roman" w:hAnsi="Times New Roman"/>
        </w:rPr>
        <w:t>-</w:t>
      </w:r>
      <w:r w:rsidR="004F29DD" w:rsidRPr="00365291">
        <w:rPr>
          <w:rFonts w:ascii="Times New Roman" w:hAnsi="Times New Roman"/>
        </w:rPr>
        <w:t>year</w:t>
      </w:r>
      <w:r w:rsidR="00786D19" w:rsidRPr="00365291">
        <w:rPr>
          <w:rFonts w:ascii="Times New Roman" w:hAnsi="Times New Roman"/>
        </w:rPr>
        <w:t>-</w:t>
      </w:r>
      <w:r w:rsidR="004F29DD" w:rsidRPr="00365291">
        <w:rPr>
          <w:rFonts w:ascii="Times New Roman" w:hAnsi="Times New Roman"/>
        </w:rPr>
        <w:t xml:space="preserve">old African American boy presents for </w:t>
      </w:r>
      <w:r w:rsidR="00281609" w:rsidRPr="00365291">
        <w:rPr>
          <w:rFonts w:ascii="Times New Roman" w:hAnsi="Times New Roman"/>
        </w:rPr>
        <w:t xml:space="preserve">a </w:t>
      </w:r>
      <w:r w:rsidR="004F29DD" w:rsidRPr="009A477C">
        <w:rPr>
          <w:rFonts w:ascii="Times New Roman" w:hAnsi="Times New Roman"/>
        </w:rPr>
        <w:t>physical for football</w:t>
      </w:r>
      <w:r w:rsidR="00281609" w:rsidRPr="00256DCE">
        <w:rPr>
          <w:rFonts w:ascii="Times New Roman" w:hAnsi="Times New Roman"/>
        </w:rPr>
        <w:t>,</w:t>
      </w:r>
      <w:r w:rsidR="004F29DD" w:rsidRPr="00256DCE">
        <w:rPr>
          <w:rFonts w:ascii="Times New Roman" w:hAnsi="Times New Roman"/>
        </w:rPr>
        <w:t xml:space="preserve"> and his </w:t>
      </w:r>
      <w:r w:rsidR="004F29DD" w:rsidRPr="00256DCE">
        <w:rPr>
          <w:rFonts w:ascii="Times New Roman" w:hAnsi="Times New Roman"/>
        </w:rPr>
        <w:lastRenderedPageBreak/>
        <w:t>pediatrician orders a CBC</w:t>
      </w:r>
      <w:r w:rsidR="00FA1B59">
        <w:rPr>
          <w:rFonts w:ascii="Times New Roman" w:hAnsi="Times New Roman"/>
        </w:rPr>
        <w:t xml:space="preserve">. The results are </w:t>
      </w:r>
      <w:r w:rsidR="0080032C" w:rsidRPr="005E62C1">
        <w:rPr>
          <w:rFonts w:ascii="Times New Roman" w:hAnsi="Times New Roman"/>
        </w:rPr>
        <w:t>WBC</w:t>
      </w:r>
      <w:r w:rsidR="004F29DD" w:rsidRPr="005E62C1">
        <w:rPr>
          <w:rFonts w:ascii="Times New Roman" w:hAnsi="Times New Roman"/>
        </w:rPr>
        <w:t xml:space="preserve"> 7 </w:t>
      </w:r>
      <w:r w:rsidR="00786D19" w:rsidRPr="005E62C1">
        <w:rPr>
          <w:rFonts w:ascii="Times New Roman" w:hAnsi="Times New Roman"/>
        </w:rPr>
        <w:t xml:space="preserve">× </w:t>
      </w:r>
      <w:r w:rsidR="004F29DD" w:rsidRPr="005E62C1">
        <w:rPr>
          <w:rFonts w:ascii="Times New Roman" w:hAnsi="Times New Roman"/>
        </w:rPr>
        <w:t>10</w:t>
      </w:r>
      <w:r w:rsidR="004F29DD" w:rsidRPr="00C549ED">
        <w:rPr>
          <w:rFonts w:ascii="Times New Roman" w:hAnsi="Times New Roman"/>
          <w:vertAlign w:val="superscript"/>
        </w:rPr>
        <w:t>3</w:t>
      </w:r>
      <w:r w:rsidR="004F29DD" w:rsidRPr="00C549ED">
        <w:rPr>
          <w:rFonts w:ascii="Times New Roman" w:hAnsi="Times New Roman"/>
        </w:rPr>
        <w:t>/</w:t>
      </w:r>
      <w:r w:rsidR="00786D19" w:rsidRPr="00074FF0">
        <w:rPr>
          <w:rFonts w:ascii="Times New Roman" w:hAnsi="Times New Roman"/>
        </w:rPr>
        <w:t>µL</w:t>
      </w:r>
      <w:r w:rsidR="004F29DD" w:rsidRPr="00074FF0">
        <w:rPr>
          <w:rFonts w:ascii="Times New Roman" w:hAnsi="Times New Roman"/>
        </w:rPr>
        <w:t xml:space="preserve">, </w:t>
      </w:r>
      <w:r w:rsidR="0080032C" w:rsidRPr="00074FF0">
        <w:rPr>
          <w:rFonts w:ascii="Times New Roman" w:hAnsi="Times New Roman"/>
        </w:rPr>
        <w:t>H</w:t>
      </w:r>
      <w:r w:rsidR="0080032C" w:rsidRPr="0099625B">
        <w:rPr>
          <w:rFonts w:ascii="Times New Roman" w:hAnsi="Times New Roman"/>
        </w:rPr>
        <w:t>b</w:t>
      </w:r>
      <w:r w:rsidR="004F29DD" w:rsidRPr="0099625B">
        <w:rPr>
          <w:rFonts w:ascii="Times New Roman" w:hAnsi="Times New Roman"/>
        </w:rPr>
        <w:t xml:space="preserve"> 12.5 g/</w:t>
      </w:r>
      <w:r w:rsidR="00786D19" w:rsidRPr="009E73E0">
        <w:rPr>
          <w:rFonts w:ascii="Times New Roman" w:hAnsi="Times New Roman"/>
        </w:rPr>
        <w:t>dL</w:t>
      </w:r>
      <w:r w:rsidR="004F29DD" w:rsidRPr="009E73E0">
        <w:rPr>
          <w:rFonts w:ascii="Times New Roman" w:hAnsi="Times New Roman"/>
        </w:rPr>
        <w:t xml:space="preserve">, </w:t>
      </w:r>
      <w:r w:rsidR="00281609" w:rsidRPr="0060265E">
        <w:rPr>
          <w:rFonts w:ascii="Times New Roman" w:hAnsi="Times New Roman"/>
        </w:rPr>
        <w:t xml:space="preserve">platelets </w:t>
      </w:r>
      <w:r w:rsidR="004F29DD" w:rsidRPr="0060265E">
        <w:rPr>
          <w:rFonts w:ascii="Times New Roman" w:hAnsi="Times New Roman"/>
        </w:rPr>
        <w:t xml:space="preserve">228 </w:t>
      </w:r>
      <w:r w:rsidR="00786D19" w:rsidRPr="0060265E">
        <w:rPr>
          <w:rFonts w:ascii="Times New Roman" w:hAnsi="Times New Roman"/>
        </w:rPr>
        <w:t xml:space="preserve">× </w:t>
      </w:r>
      <w:r w:rsidR="004F29DD" w:rsidRPr="0060265E">
        <w:rPr>
          <w:rFonts w:ascii="Times New Roman" w:hAnsi="Times New Roman"/>
        </w:rPr>
        <w:t>10</w:t>
      </w:r>
      <w:r w:rsidR="004F29DD" w:rsidRPr="0060265E">
        <w:rPr>
          <w:rFonts w:ascii="Times New Roman" w:hAnsi="Times New Roman"/>
          <w:vertAlign w:val="superscript"/>
        </w:rPr>
        <w:t>3</w:t>
      </w:r>
      <w:r w:rsidR="004F29DD" w:rsidRPr="0060265E">
        <w:rPr>
          <w:rFonts w:ascii="Times New Roman" w:hAnsi="Times New Roman"/>
        </w:rPr>
        <w:t>/</w:t>
      </w:r>
      <w:r w:rsidR="00786D19" w:rsidRPr="0060265E">
        <w:rPr>
          <w:rFonts w:ascii="Times New Roman" w:hAnsi="Times New Roman"/>
        </w:rPr>
        <w:t>µL</w:t>
      </w:r>
      <w:r w:rsidR="004F29DD" w:rsidRPr="0060265E">
        <w:rPr>
          <w:rFonts w:ascii="Times New Roman" w:hAnsi="Times New Roman"/>
        </w:rPr>
        <w:t xml:space="preserve">, </w:t>
      </w:r>
      <w:r w:rsidR="00281609" w:rsidRPr="0060265E">
        <w:rPr>
          <w:rFonts w:ascii="Times New Roman" w:hAnsi="Times New Roman"/>
        </w:rPr>
        <w:t xml:space="preserve">and </w:t>
      </w:r>
      <w:r w:rsidR="004F29DD" w:rsidRPr="0060265E">
        <w:rPr>
          <w:rFonts w:ascii="Times New Roman" w:hAnsi="Times New Roman"/>
        </w:rPr>
        <w:t>ANC 890/</w:t>
      </w:r>
      <w:r w:rsidR="00786D19" w:rsidRPr="0060265E">
        <w:rPr>
          <w:rFonts w:ascii="Times New Roman" w:hAnsi="Times New Roman"/>
        </w:rPr>
        <w:t>µL</w:t>
      </w:r>
      <w:r w:rsidR="004F29DD" w:rsidRPr="0060265E">
        <w:rPr>
          <w:rFonts w:ascii="Times New Roman" w:hAnsi="Times New Roman"/>
        </w:rPr>
        <w:t>.</w:t>
      </w:r>
      <w:r w:rsidR="0069660F" w:rsidRPr="0060265E">
        <w:rPr>
          <w:rFonts w:ascii="Times New Roman" w:hAnsi="Times New Roman"/>
        </w:rPr>
        <w:t xml:space="preserve"> </w:t>
      </w:r>
      <w:r w:rsidR="004F29DD" w:rsidRPr="0060265E">
        <w:rPr>
          <w:rFonts w:ascii="Times New Roman" w:hAnsi="Times New Roman"/>
        </w:rPr>
        <w:t xml:space="preserve">He has </w:t>
      </w:r>
      <w:r w:rsidR="00FA1B59">
        <w:rPr>
          <w:rFonts w:ascii="Times New Roman" w:hAnsi="Times New Roman"/>
        </w:rPr>
        <w:t xml:space="preserve">a </w:t>
      </w:r>
      <w:r w:rsidR="004F29DD" w:rsidRPr="0060265E">
        <w:rPr>
          <w:rFonts w:ascii="Times New Roman" w:hAnsi="Times New Roman"/>
        </w:rPr>
        <w:t xml:space="preserve">history of appendectomy at 7 years </w:t>
      </w:r>
      <w:r w:rsidR="00FA1B59">
        <w:rPr>
          <w:rFonts w:ascii="Times New Roman" w:hAnsi="Times New Roman"/>
        </w:rPr>
        <w:t>old,</w:t>
      </w:r>
      <w:r w:rsidR="004F29DD" w:rsidRPr="0060265E">
        <w:rPr>
          <w:rFonts w:ascii="Times New Roman" w:hAnsi="Times New Roman"/>
        </w:rPr>
        <w:t xml:space="preserve"> and </w:t>
      </w:r>
      <w:r w:rsidR="00FA1B59">
        <w:rPr>
          <w:rFonts w:ascii="Times New Roman" w:hAnsi="Times New Roman"/>
        </w:rPr>
        <w:t xml:space="preserve">he </w:t>
      </w:r>
      <w:r w:rsidR="004F29DD" w:rsidRPr="0060265E">
        <w:rPr>
          <w:rFonts w:ascii="Times New Roman" w:hAnsi="Times New Roman"/>
        </w:rPr>
        <w:t xml:space="preserve">gets a “cold” once or twice a year, but </w:t>
      </w:r>
      <w:r w:rsidR="00281609" w:rsidRPr="0060265E">
        <w:rPr>
          <w:rFonts w:ascii="Times New Roman" w:hAnsi="Times New Roman"/>
        </w:rPr>
        <w:t xml:space="preserve">he has </w:t>
      </w:r>
      <w:r w:rsidR="004F29DD" w:rsidRPr="0060265E">
        <w:rPr>
          <w:rFonts w:ascii="Times New Roman" w:hAnsi="Times New Roman"/>
        </w:rPr>
        <w:t xml:space="preserve">no other </w:t>
      </w:r>
      <w:r w:rsidR="00281609" w:rsidRPr="0060265E">
        <w:rPr>
          <w:rFonts w:ascii="Times New Roman" w:hAnsi="Times New Roman"/>
        </w:rPr>
        <w:t xml:space="preserve">problems </w:t>
      </w:r>
      <w:r w:rsidR="00710DF9" w:rsidRPr="0060265E">
        <w:rPr>
          <w:rFonts w:ascii="Times New Roman" w:hAnsi="Times New Roman"/>
        </w:rPr>
        <w:t>and takes no medications</w:t>
      </w:r>
      <w:r w:rsidR="004F29DD" w:rsidRPr="0060265E">
        <w:rPr>
          <w:rFonts w:ascii="Times New Roman" w:hAnsi="Times New Roman"/>
        </w:rPr>
        <w:t>.</w:t>
      </w:r>
      <w:r w:rsidR="0069660F" w:rsidRPr="0060265E">
        <w:rPr>
          <w:rFonts w:ascii="Times New Roman" w:hAnsi="Times New Roman"/>
        </w:rPr>
        <w:t xml:space="preserve"> </w:t>
      </w:r>
      <w:r w:rsidR="00710DF9" w:rsidRPr="0060265E">
        <w:rPr>
          <w:rFonts w:ascii="Times New Roman" w:hAnsi="Times New Roman"/>
        </w:rPr>
        <w:t>Physical exam, including careful evaluation of oral mucosa, is normal.</w:t>
      </w:r>
      <w:r w:rsidR="0069660F" w:rsidRPr="0060265E">
        <w:rPr>
          <w:rFonts w:ascii="Times New Roman" w:hAnsi="Times New Roman"/>
        </w:rPr>
        <w:t xml:space="preserve"> </w:t>
      </w:r>
    </w:p>
    <w:p w14:paraId="65DB31F7" w14:textId="77777777" w:rsidR="00FA1B59" w:rsidRDefault="00FA1B59" w:rsidP="002102AD">
      <w:pPr>
        <w:pStyle w:val="Answers"/>
        <w:spacing w:line="480" w:lineRule="auto"/>
        <w:ind w:left="0" w:firstLine="0"/>
        <w:rPr>
          <w:rFonts w:ascii="Times New Roman" w:hAnsi="Times New Roman"/>
        </w:rPr>
      </w:pPr>
    </w:p>
    <w:p w14:paraId="65DB31F8" w14:textId="77777777" w:rsidR="004F29DD" w:rsidRPr="0060265E" w:rsidRDefault="00FA1B59" w:rsidP="002102AD">
      <w:pPr>
        <w:pStyle w:val="Answers"/>
        <w:spacing w:line="480" w:lineRule="auto"/>
        <w:ind w:left="0" w:firstLine="0"/>
        <w:rPr>
          <w:rFonts w:ascii="Times New Roman" w:hAnsi="Times New Roman"/>
        </w:rPr>
      </w:pPr>
      <w:r>
        <w:rPr>
          <w:rFonts w:ascii="Times New Roman" w:hAnsi="Times New Roman"/>
        </w:rPr>
        <w:t>What is t</w:t>
      </w:r>
      <w:r w:rsidR="004F29DD" w:rsidRPr="0060265E">
        <w:rPr>
          <w:rFonts w:ascii="Times New Roman" w:hAnsi="Times New Roman"/>
        </w:rPr>
        <w:t xml:space="preserve">he next step in </w:t>
      </w:r>
      <w:r>
        <w:rPr>
          <w:rFonts w:ascii="Times New Roman" w:hAnsi="Times New Roman"/>
        </w:rPr>
        <w:t xml:space="preserve">the </w:t>
      </w:r>
      <w:proofErr w:type="gramStart"/>
      <w:r w:rsidR="004F29DD" w:rsidRPr="0060265E">
        <w:rPr>
          <w:rFonts w:ascii="Times New Roman" w:hAnsi="Times New Roman"/>
        </w:rPr>
        <w:t xml:space="preserve">investigation </w:t>
      </w:r>
      <w:r>
        <w:rPr>
          <w:rFonts w:ascii="Times New Roman" w:hAnsi="Times New Roman"/>
        </w:rPr>
        <w:t>?</w:t>
      </w:r>
      <w:proofErr w:type="gramEnd"/>
    </w:p>
    <w:p w14:paraId="65DB31F9" w14:textId="77777777" w:rsidR="00983FF9" w:rsidRPr="0060265E" w:rsidRDefault="00983FF9" w:rsidP="002102AD">
      <w:pPr>
        <w:pStyle w:val="Answers"/>
        <w:spacing w:line="480" w:lineRule="auto"/>
        <w:ind w:left="0" w:firstLine="0"/>
        <w:rPr>
          <w:rFonts w:ascii="Times New Roman" w:hAnsi="Times New Roman"/>
        </w:rPr>
      </w:pPr>
    </w:p>
    <w:p w14:paraId="65DB31FA" w14:textId="77777777" w:rsidR="004F29DD" w:rsidRPr="0060265E" w:rsidRDefault="004F29DD" w:rsidP="002102AD">
      <w:pPr>
        <w:pStyle w:val="Answers"/>
        <w:spacing w:line="480" w:lineRule="auto"/>
        <w:ind w:left="0" w:firstLine="0"/>
        <w:rPr>
          <w:rFonts w:ascii="Times New Roman" w:hAnsi="Times New Roman"/>
        </w:rPr>
      </w:pPr>
      <w:r w:rsidRPr="0060265E">
        <w:rPr>
          <w:rFonts w:ascii="Times New Roman" w:hAnsi="Times New Roman"/>
        </w:rPr>
        <w:t>A.</w:t>
      </w:r>
      <w:r w:rsidR="00B00084" w:rsidRPr="0060265E">
        <w:rPr>
          <w:rFonts w:ascii="Times New Roman" w:hAnsi="Times New Roman"/>
        </w:rPr>
        <w:tab/>
      </w:r>
      <w:r w:rsidRPr="0060265E">
        <w:rPr>
          <w:rFonts w:ascii="Times New Roman" w:hAnsi="Times New Roman"/>
        </w:rPr>
        <w:t>Bone marrow biopsy and aspirate</w:t>
      </w:r>
    </w:p>
    <w:p w14:paraId="65DB31FB" w14:textId="77777777" w:rsidR="000730B1" w:rsidRPr="0060265E" w:rsidRDefault="004F29DD" w:rsidP="002102AD">
      <w:pPr>
        <w:pStyle w:val="Answers"/>
        <w:spacing w:line="480" w:lineRule="auto"/>
        <w:ind w:left="0" w:firstLine="0"/>
        <w:rPr>
          <w:rFonts w:ascii="Times New Roman" w:hAnsi="Times New Roman"/>
        </w:rPr>
      </w:pPr>
      <w:r w:rsidRPr="0060265E">
        <w:rPr>
          <w:rFonts w:ascii="Times New Roman" w:hAnsi="Times New Roman"/>
        </w:rPr>
        <w:t>B.</w:t>
      </w:r>
      <w:r w:rsidR="00B00084" w:rsidRPr="0060265E">
        <w:rPr>
          <w:rFonts w:ascii="Times New Roman" w:hAnsi="Times New Roman"/>
        </w:rPr>
        <w:tab/>
      </w:r>
      <w:r w:rsidRPr="0060265E">
        <w:rPr>
          <w:rFonts w:ascii="Times New Roman" w:hAnsi="Times New Roman"/>
        </w:rPr>
        <w:t>G-CSF injection</w:t>
      </w:r>
    </w:p>
    <w:p w14:paraId="65DB31FC" w14:textId="77777777" w:rsidR="000730B1" w:rsidRPr="0060265E" w:rsidRDefault="004F29DD" w:rsidP="002102AD">
      <w:pPr>
        <w:pStyle w:val="Answers"/>
        <w:spacing w:line="480" w:lineRule="auto"/>
        <w:ind w:left="0" w:firstLine="0"/>
        <w:rPr>
          <w:rFonts w:ascii="Times New Roman" w:hAnsi="Times New Roman"/>
        </w:rPr>
      </w:pPr>
      <w:r w:rsidRPr="0060265E">
        <w:rPr>
          <w:rFonts w:ascii="Times New Roman" w:hAnsi="Times New Roman"/>
          <w:highlight w:val="yellow"/>
        </w:rPr>
        <w:t>C.</w:t>
      </w:r>
      <w:r w:rsidR="00B00084" w:rsidRPr="0060265E">
        <w:rPr>
          <w:rFonts w:ascii="Times New Roman" w:hAnsi="Times New Roman"/>
          <w:highlight w:val="yellow"/>
        </w:rPr>
        <w:tab/>
      </w:r>
      <w:r w:rsidRPr="0060265E">
        <w:rPr>
          <w:rFonts w:ascii="Times New Roman" w:hAnsi="Times New Roman"/>
          <w:highlight w:val="yellow"/>
        </w:rPr>
        <w:t xml:space="preserve">Repeat </w:t>
      </w:r>
      <w:r w:rsidR="0080032C" w:rsidRPr="0060265E">
        <w:rPr>
          <w:rFonts w:ascii="Times New Roman" w:hAnsi="Times New Roman"/>
          <w:highlight w:val="yellow"/>
        </w:rPr>
        <w:t>CBC</w:t>
      </w:r>
      <w:r w:rsidRPr="0060265E">
        <w:rPr>
          <w:rFonts w:ascii="Times New Roman" w:hAnsi="Times New Roman"/>
          <w:highlight w:val="yellow"/>
        </w:rPr>
        <w:t xml:space="preserve"> in 3 months</w:t>
      </w:r>
    </w:p>
    <w:p w14:paraId="65DB31FD" w14:textId="77777777" w:rsidR="00710DF9" w:rsidRPr="0060265E" w:rsidRDefault="00710DF9" w:rsidP="002102AD">
      <w:pPr>
        <w:pStyle w:val="Answers"/>
        <w:spacing w:line="480" w:lineRule="auto"/>
        <w:ind w:left="0" w:firstLine="0"/>
        <w:rPr>
          <w:rFonts w:ascii="Times New Roman" w:hAnsi="Times New Roman"/>
        </w:rPr>
      </w:pPr>
      <w:r w:rsidRPr="0060265E">
        <w:rPr>
          <w:rFonts w:ascii="Times New Roman" w:hAnsi="Times New Roman"/>
        </w:rPr>
        <w:t>D.</w:t>
      </w:r>
      <w:r w:rsidR="00B00084" w:rsidRPr="0060265E">
        <w:rPr>
          <w:rFonts w:ascii="Times New Roman" w:hAnsi="Times New Roman"/>
        </w:rPr>
        <w:tab/>
      </w:r>
      <w:r w:rsidRPr="0060265E">
        <w:rPr>
          <w:rFonts w:ascii="Times New Roman" w:hAnsi="Times New Roman"/>
        </w:rPr>
        <w:t>HIV screening</w:t>
      </w:r>
    </w:p>
    <w:p w14:paraId="65DB31FE" w14:textId="77777777" w:rsidR="00710DF9" w:rsidRPr="0060265E" w:rsidRDefault="00710DF9" w:rsidP="002102AD">
      <w:pPr>
        <w:pStyle w:val="Answers"/>
        <w:spacing w:line="480" w:lineRule="auto"/>
        <w:ind w:left="0" w:firstLine="0"/>
        <w:rPr>
          <w:rFonts w:ascii="Times New Roman" w:hAnsi="Times New Roman"/>
        </w:rPr>
      </w:pPr>
      <w:r w:rsidRPr="0060265E">
        <w:rPr>
          <w:rFonts w:ascii="Times New Roman" w:hAnsi="Times New Roman"/>
        </w:rPr>
        <w:t>E.</w:t>
      </w:r>
      <w:r w:rsidR="00B00084" w:rsidRPr="0060265E">
        <w:rPr>
          <w:rFonts w:ascii="Times New Roman" w:hAnsi="Times New Roman"/>
        </w:rPr>
        <w:tab/>
      </w:r>
      <w:r w:rsidRPr="0060265E">
        <w:rPr>
          <w:rFonts w:ascii="Times New Roman" w:hAnsi="Times New Roman"/>
        </w:rPr>
        <w:t>Parasite evaluation</w:t>
      </w:r>
    </w:p>
    <w:p w14:paraId="65DB31FF" w14:textId="77777777" w:rsidR="00983FF9" w:rsidRPr="0060265E" w:rsidRDefault="00983FF9" w:rsidP="002102AD">
      <w:pPr>
        <w:pStyle w:val="Answers"/>
        <w:spacing w:line="480" w:lineRule="auto"/>
        <w:ind w:left="0" w:firstLine="0"/>
        <w:rPr>
          <w:rFonts w:ascii="Times New Roman" w:hAnsi="Times New Roman"/>
        </w:rPr>
      </w:pPr>
    </w:p>
    <w:p w14:paraId="65DB3200" w14:textId="77777777" w:rsidR="00FA1B59" w:rsidRDefault="0069660F" w:rsidP="002102AD">
      <w:pPr>
        <w:tabs>
          <w:tab w:val="left" w:pos="0"/>
        </w:tabs>
        <w:spacing w:line="480" w:lineRule="auto"/>
        <w:rPr>
          <w:b/>
        </w:rPr>
      </w:pPr>
      <w:r w:rsidRPr="0060265E">
        <w:rPr>
          <w:b/>
        </w:rPr>
        <w:t>Explanation</w:t>
      </w:r>
    </w:p>
    <w:p w14:paraId="65DB3201" w14:textId="77777777" w:rsidR="0069660F" w:rsidRPr="0060265E" w:rsidRDefault="00404DC7" w:rsidP="002102AD">
      <w:pPr>
        <w:tabs>
          <w:tab w:val="left" w:pos="0"/>
        </w:tabs>
        <w:spacing w:line="480" w:lineRule="auto"/>
      </w:pPr>
      <w:r>
        <w:t xml:space="preserve">Answer C is correct. </w:t>
      </w:r>
      <w:r w:rsidR="0069660F" w:rsidRPr="0060265E">
        <w:t>In an otherwise healthy child without a history of unusual infections or recent viral illness, a likely cause of mild neutropenia (500</w:t>
      </w:r>
      <w:r w:rsidR="00FA1B59">
        <w:t xml:space="preserve"> to </w:t>
      </w:r>
      <w:r w:rsidR="0069660F" w:rsidRPr="0060265E">
        <w:t>1</w:t>
      </w:r>
      <w:r w:rsidR="00FA1B59">
        <w:t>,</w:t>
      </w:r>
      <w:r w:rsidR="0069660F" w:rsidRPr="0060265E">
        <w:t>000/</w:t>
      </w:r>
      <w:r w:rsidR="00786D19" w:rsidRPr="0060265E">
        <w:t>µL</w:t>
      </w:r>
      <w:r w:rsidR="0069660F" w:rsidRPr="0060265E">
        <w:t xml:space="preserve">) is benign ethnic neutropenia (BEN). The </w:t>
      </w:r>
      <w:r w:rsidR="00B00084" w:rsidRPr="0060265E">
        <w:t>US</w:t>
      </w:r>
      <w:r w:rsidR="0069660F" w:rsidRPr="0060265E">
        <w:t xml:space="preserve"> National Health and Nutritional Examination Survey (NHANES) identified neutropenia in 4.5% of healthy African Americans</w:t>
      </w:r>
      <w:r w:rsidR="00B00084" w:rsidRPr="0060265E">
        <w:t>,</w:t>
      </w:r>
      <w:r w:rsidR="0069660F" w:rsidRPr="0060265E">
        <w:t xml:space="preserve"> compared </w:t>
      </w:r>
      <w:r w:rsidR="00B00084" w:rsidRPr="0060265E">
        <w:t xml:space="preserve">with </w:t>
      </w:r>
      <w:r w:rsidR="00786D19" w:rsidRPr="0060265E">
        <w:t xml:space="preserve">less than </w:t>
      </w:r>
      <w:r w:rsidR="0069660F" w:rsidRPr="0060265E">
        <w:t xml:space="preserve">1% </w:t>
      </w:r>
      <w:r w:rsidR="00B00084" w:rsidRPr="0060265E">
        <w:t xml:space="preserve">of </w:t>
      </w:r>
      <w:r w:rsidR="0069660F" w:rsidRPr="0060265E">
        <w:t>white and Mexican</w:t>
      </w:r>
      <w:r w:rsidR="00786D19" w:rsidRPr="0060265E">
        <w:t xml:space="preserve"> </w:t>
      </w:r>
      <w:r w:rsidR="0069660F" w:rsidRPr="0060265E">
        <w:t xml:space="preserve">American participants. Repeat CBC is reasonable to determine </w:t>
      </w:r>
      <w:r w:rsidR="00B00084" w:rsidRPr="0060265E">
        <w:t xml:space="preserve">whether </w:t>
      </w:r>
      <w:r w:rsidR="0069660F" w:rsidRPr="0060265E">
        <w:t xml:space="preserve">neutropenia is chronic or reactive and to ensure </w:t>
      </w:r>
      <w:r w:rsidR="00B00084" w:rsidRPr="0060265E">
        <w:t xml:space="preserve">that </w:t>
      </w:r>
      <w:r w:rsidR="0069660F" w:rsidRPr="0060265E">
        <w:t xml:space="preserve">this result does not reflect the initial stages of a progressive pathologic process. However, additional evaluations or interventions are not </w:t>
      </w:r>
      <w:r w:rsidR="00B00084" w:rsidRPr="0060265E">
        <w:t xml:space="preserve">necessary </w:t>
      </w:r>
      <w:r w:rsidR="0069660F" w:rsidRPr="0060265E">
        <w:t>in an otherwise healthy patient.</w:t>
      </w:r>
    </w:p>
    <w:p w14:paraId="65DB3202" w14:textId="77777777" w:rsidR="009125A3" w:rsidRPr="0060265E" w:rsidRDefault="009125A3" w:rsidP="002102AD">
      <w:pPr>
        <w:pStyle w:val="Answers"/>
        <w:spacing w:line="480" w:lineRule="auto"/>
        <w:ind w:left="0" w:firstLine="0"/>
        <w:rPr>
          <w:rFonts w:ascii="Times New Roman" w:hAnsi="Times New Roman"/>
        </w:rPr>
      </w:pPr>
    </w:p>
    <w:p w14:paraId="65DB3203" w14:textId="77777777" w:rsidR="00F82BD9" w:rsidRDefault="007C1F91" w:rsidP="002102AD">
      <w:pPr>
        <w:pStyle w:val="Answers"/>
        <w:spacing w:line="480" w:lineRule="auto"/>
        <w:ind w:left="0" w:firstLine="0"/>
        <w:rPr>
          <w:rFonts w:ascii="Times New Roman" w:hAnsi="Times New Roman"/>
        </w:rPr>
      </w:pPr>
      <w:r w:rsidRPr="0060265E">
        <w:rPr>
          <w:rFonts w:ascii="Times New Roman" w:hAnsi="Times New Roman"/>
        </w:rPr>
        <w:lastRenderedPageBreak/>
        <w:t>24.</w:t>
      </w:r>
      <w:r w:rsidR="00786D19" w:rsidRPr="0060265E">
        <w:rPr>
          <w:rFonts w:ascii="Times New Roman" w:hAnsi="Times New Roman"/>
        </w:rPr>
        <w:tab/>
      </w:r>
      <w:r w:rsidRPr="0060265E">
        <w:rPr>
          <w:rFonts w:ascii="Times New Roman" w:hAnsi="Times New Roman"/>
        </w:rPr>
        <w:t>A 9</w:t>
      </w:r>
      <w:r w:rsidR="00786D19" w:rsidRPr="0060265E">
        <w:rPr>
          <w:rFonts w:ascii="Times New Roman" w:hAnsi="Times New Roman"/>
        </w:rPr>
        <w:t>-</w:t>
      </w:r>
      <w:r w:rsidRPr="0060265E">
        <w:rPr>
          <w:rFonts w:ascii="Times New Roman" w:hAnsi="Times New Roman"/>
        </w:rPr>
        <w:t>year</w:t>
      </w:r>
      <w:r w:rsidR="00786D19" w:rsidRPr="0060265E">
        <w:rPr>
          <w:rFonts w:ascii="Times New Roman" w:hAnsi="Times New Roman"/>
        </w:rPr>
        <w:t>-</w:t>
      </w:r>
      <w:r w:rsidRPr="0060265E">
        <w:rPr>
          <w:rFonts w:ascii="Times New Roman" w:hAnsi="Times New Roman"/>
        </w:rPr>
        <w:t>old with recent</w:t>
      </w:r>
      <w:r w:rsidR="00B00084" w:rsidRPr="0060265E">
        <w:rPr>
          <w:rFonts w:ascii="Times New Roman" w:hAnsi="Times New Roman"/>
        </w:rPr>
        <w:t>-</w:t>
      </w:r>
      <w:r w:rsidRPr="0060265E">
        <w:rPr>
          <w:rFonts w:ascii="Times New Roman" w:hAnsi="Times New Roman"/>
        </w:rPr>
        <w:t xml:space="preserve">onset seizures (started phenytoin 3 months ago) presents </w:t>
      </w:r>
      <w:r w:rsidR="00B00084" w:rsidRPr="0060265E">
        <w:rPr>
          <w:rFonts w:ascii="Times New Roman" w:hAnsi="Times New Roman"/>
        </w:rPr>
        <w:t xml:space="preserve">to the emergency department </w:t>
      </w:r>
      <w:r w:rsidRPr="0060265E">
        <w:rPr>
          <w:rFonts w:ascii="Times New Roman" w:hAnsi="Times New Roman"/>
        </w:rPr>
        <w:t xml:space="preserve">with fever, maculopapular rash, </w:t>
      </w:r>
      <w:r w:rsidR="00B00084" w:rsidRPr="0060265E">
        <w:rPr>
          <w:rFonts w:ascii="Times New Roman" w:hAnsi="Times New Roman"/>
        </w:rPr>
        <w:t xml:space="preserve">and </w:t>
      </w:r>
      <w:r w:rsidRPr="0060265E">
        <w:rPr>
          <w:rFonts w:ascii="Times New Roman" w:hAnsi="Times New Roman"/>
        </w:rPr>
        <w:t>lymphadenopathy</w:t>
      </w:r>
      <w:r w:rsidR="00B00084" w:rsidRPr="0060265E">
        <w:rPr>
          <w:rFonts w:ascii="Times New Roman" w:hAnsi="Times New Roman"/>
        </w:rPr>
        <w:t>.</w:t>
      </w:r>
      <w:r w:rsidR="0069660F" w:rsidRPr="0060265E">
        <w:rPr>
          <w:rFonts w:ascii="Times New Roman" w:hAnsi="Times New Roman"/>
        </w:rPr>
        <w:t xml:space="preserve"> </w:t>
      </w:r>
      <w:r w:rsidR="00B00084" w:rsidRPr="0060265E">
        <w:rPr>
          <w:rFonts w:ascii="Times New Roman" w:hAnsi="Times New Roman"/>
        </w:rPr>
        <w:t xml:space="preserve">A </w:t>
      </w:r>
      <w:r w:rsidR="0080032C" w:rsidRPr="0060265E">
        <w:rPr>
          <w:rFonts w:ascii="Times New Roman" w:hAnsi="Times New Roman"/>
        </w:rPr>
        <w:t>CBC</w:t>
      </w:r>
      <w:r w:rsidR="00B00084" w:rsidRPr="0060265E">
        <w:rPr>
          <w:rFonts w:ascii="Times New Roman" w:hAnsi="Times New Roman"/>
        </w:rPr>
        <w:t xml:space="preserve"> reveals</w:t>
      </w:r>
      <w:r w:rsidR="0069660F" w:rsidRPr="0060265E">
        <w:rPr>
          <w:rFonts w:ascii="Times New Roman" w:hAnsi="Times New Roman"/>
        </w:rPr>
        <w:t xml:space="preserve"> </w:t>
      </w:r>
      <w:r w:rsidR="0080032C" w:rsidRPr="0060265E">
        <w:rPr>
          <w:rFonts w:ascii="Times New Roman" w:hAnsi="Times New Roman"/>
        </w:rPr>
        <w:t>WBC</w:t>
      </w:r>
      <w:r w:rsidR="00775988" w:rsidRPr="0060265E">
        <w:rPr>
          <w:rFonts w:ascii="Times New Roman" w:hAnsi="Times New Roman"/>
        </w:rPr>
        <w:t xml:space="preserve"> 14 </w:t>
      </w:r>
      <w:r w:rsidR="00786D19" w:rsidRPr="0060265E">
        <w:rPr>
          <w:rFonts w:ascii="Times New Roman" w:hAnsi="Times New Roman"/>
        </w:rPr>
        <w:t xml:space="preserve">× </w:t>
      </w:r>
      <w:r w:rsidR="00775988" w:rsidRPr="0060265E">
        <w:rPr>
          <w:rFonts w:ascii="Times New Roman" w:hAnsi="Times New Roman"/>
        </w:rPr>
        <w:t>10</w:t>
      </w:r>
      <w:r w:rsidR="00775988" w:rsidRPr="0060265E">
        <w:rPr>
          <w:rFonts w:ascii="Times New Roman" w:hAnsi="Times New Roman"/>
          <w:vertAlign w:val="superscript"/>
        </w:rPr>
        <w:t>3</w:t>
      </w:r>
      <w:r w:rsidR="00775988" w:rsidRPr="0060265E">
        <w:rPr>
          <w:rFonts w:ascii="Times New Roman" w:hAnsi="Times New Roman"/>
        </w:rPr>
        <w:t>/</w:t>
      </w:r>
      <w:r w:rsidR="00786D19" w:rsidRPr="0060265E">
        <w:rPr>
          <w:rFonts w:ascii="Times New Roman" w:hAnsi="Times New Roman"/>
        </w:rPr>
        <w:t>µL</w:t>
      </w:r>
      <w:r w:rsidR="00775988" w:rsidRPr="0060265E">
        <w:rPr>
          <w:rFonts w:ascii="Times New Roman" w:hAnsi="Times New Roman"/>
        </w:rPr>
        <w:t xml:space="preserve">, </w:t>
      </w:r>
      <w:r w:rsidR="0080032C" w:rsidRPr="0060265E">
        <w:rPr>
          <w:rFonts w:ascii="Times New Roman" w:hAnsi="Times New Roman"/>
        </w:rPr>
        <w:t>Hb</w:t>
      </w:r>
      <w:r w:rsidR="00775988" w:rsidRPr="0060265E">
        <w:rPr>
          <w:rFonts w:ascii="Times New Roman" w:hAnsi="Times New Roman"/>
        </w:rPr>
        <w:t xml:space="preserve"> 12.5 g/</w:t>
      </w:r>
      <w:r w:rsidR="00786D19" w:rsidRPr="0060265E">
        <w:rPr>
          <w:rFonts w:ascii="Times New Roman" w:hAnsi="Times New Roman"/>
        </w:rPr>
        <w:t>dL</w:t>
      </w:r>
      <w:r w:rsidR="00775988" w:rsidRPr="0060265E">
        <w:rPr>
          <w:rFonts w:ascii="Times New Roman" w:hAnsi="Times New Roman"/>
        </w:rPr>
        <w:t xml:space="preserve">, </w:t>
      </w:r>
      <w:r w:rsidR="00B00084" w:rsidRPr="0060265E">
        <w:rPr>
          <w:rFonts w:ascii="Times New Roman" w:hAnsi="Times New Roman"/>
        </w:rPr>
        <w:t xml:space="preserve">platelets </w:t>
      </w:r>
      <w:r w:rsidRPr="0060265E">
        <w:rPr>
          <w:rFonts w:ascii="Times New Roman" w:hAnsi="Times New Roman"/>
        </w:rPr>
        <w:t>94</w:t>
      </w:r>
      <w:r w:rsidR="00775988" w:rsidRPr="0060265E">
        <w:rPr>
          <w:rFonts w:ascii="Times New Roman" w:hAnsi="Times New Roman"/>
        </w:rPr>
        <w:t xml:space="preserve"> </w:t>
      </w:r>
      <w:r w:rsidR="00786D19" w:rsidRPr="0060265E">
        <w:rPr>
          <w:rFonts w:ascii="Times New Roman" w:hAnsi="Times New Roman"/>
        </w:rPr>
        <w:t xml:space="preserve">× </w:t>
      </w:r>
      <w:r w:rsidR="00775988" w:rsidRPr="0060265E">
        <w:rPr>
          <w:rFonts w:ascii="Times New Roman" w:hAnsi="Times New Roman"/>
        </w:rPr>
        <w:t>10</w:t>
      </w:r>
      <w:r w:rsidR="00775988" w:rsidRPr="0060265E">
        <w:rPr>
          <w:rFonts w:ascii="Times New Roman" w:hAnsi="Times New Roman"/>
          <w:vertAlign w:val="superscript"/>
        </w:rPr>
        <w:t>3</w:t>
      </w:r>
      <w:r w:rsidR="00775988" w:rsidRPr="0060265E">
        <w:rPr>
          <w:rFonts w:ascii="Times New Roman" w:hAnsi="Times New Roman"/>
        </w:rPr>
        <w:t>/</w:t>
      </w:r>
      <w:r w:rsidR="00786D19" w:rsidRPr="0060265E">
        <w:rPr>
          <w:rFonts w:ascii="Times New Roman" w:hAnsi="Times New Roman"/>
        </w:rPr>
        <w:t>µL</w:t>
      </w:r>
      <w:r w:rsidR="00775988" w:rsidRPr="0060265E">
        <w:rPr>
          <w:rFonts w:ascii="Times New Roman" w:hAnsi="Times New Roman"/>
        </w:rPr>
        <w:t>, ANC 1</w:t>
      </w:r>
      <w:r w:rsidR="00F82BD9">
        <w:rPr>
          <w:rFonts w:ascii="Times New Roman" w:hAnsi="Times New Roman"/>
        </w:rPr>
        <w:t>,</w:t>
      </w:r>
      <w:r w:rsidR="00775988" w:rsidRPr="0060265E">
        <w:rPr>
          <w:rFonts w:ascii="Times New Roman" w:hAnsi="Times New Roman"/>
        </w:rPr>
        <w:t>200/</w:t>
      </w:r>
      <w:r w:rsidR="00786D19" w:rsidRPr="0060265E">
        <w:rPr>
          <w:rFonts w:ascii="Times New Roman" w:hAnsi="Times New Roman"/>
        </w:rPr>
        <w:t>µL</w:t>
      </w:r>
      <w:r w:rsidR="00775988" w:rsidRPr="0060265E">
        <w:rPr>
          <w:rFonts w:ascii="Times New Roman" w:hAnsi="Times New Roman"/>
        </w:rPr>
        <w:t xml:space="preserve">, absolute eosinophil count </w:t>
      </w:r>
      <w:r w:rsidRPr="0060265E">
        <w:rPr>
          <w:rFonts w:ascii="Times New Roman" w:hAnsi="Times New Roman"/>
        </w:rPr>
        <w:t xml:space="preserve">1.9 </w:t>
      </w:r>
      <w:r w:rsidR="00786D19" w:rsidRPr="0060265E">
        <w:rPr>
          <w:rFonts w:ascii="Times New Roman" w:hAnsi="Times New Roman"/>
        </w:rPr>
        <w:t xml:space="preserve">× </w:t>
      </w:r>
      <w:r w:rsidRPr="0060265E">
        <w:rPr>
          <w:rFonts w:ascii="Times New Roman" w:hAnsi="Times New Roman"/>
        </w:rPr>
        <w:t>10</w:t>
      </w:r>
      <w:r w:rsidRPr="0060265E">
        <w:rPr>
          <w:rFonts w:ascii="Times New Roman" w:hAnsi="Times New Roman"/>
          <w:vertAlign w:val="superscript"/>
        </w:rPr>
        <w:t>3</w:t>
      </w:r>
      <w:r w:rsidRPr="0060265E">
        <w:rPr>
          <w:rFonts w:ascii="Times New Roman" w:hAnsi="Times New Roman"/>
        </w:rPr>
        <w:t>/</w:t>
      </w:r>
      <w:r w:rsidR="00786D19" w:rsidRPr="0060265E">
        <w:rPr>
          <w:rFonts w:ascii="Times New Roman" w:hAnsi="Times New Roman"/>
        </w:rPr>
        <w:t>µL</w:t>
      </w:r>
      <w:r w:rsidRPr="0060265E">
        <w:rPr>
          <w:rFonts w:ascii="Times New Roman" w:hAnsi="Times New Roman"/>
        </w:rPr>
        <w:t xml:space="preserve">, </w:t>
      </w:r>
      <w:r w:rsidR="00B00084" w:rsidRPr="0060265E">
        <w:rPr>
          <w:rFonts w:ascii="Times New Roman" w:hAnsi="Times New Roman"/>
        </w:rPr>
        <w:t xml:space="preserve">and </w:t>
      </w:r>
      <w:r w:rsidRPr="0060265E">
        <w:rPr>
          <w:rFonts w:ascii="Times New Roman" w:hAnsi="Times New Roman"/>
        </w:rPr>
        <w:t>atypical lymphocytes on peripheral smear.</w:t>
      </w:r>
      <w:r w:rsidR="0069660F" w:rsidRPr="0060265E">
        <w:rPr>
          <w:rFonts w:ascii="Times New Roman" w:hAnsi="Times New Roman"/>
        </w:rPr>
        <w:t xml:space="preserve"> </w:t>
      </w:r>
      <w:r w:rsidR="00EE7A21" w:rsidRPr="0060265E">
        <w:rPr>
          <w:rFonts w:ascii="Times New Roman" w:hAnsi="Times New Roman"/>
        </w:rPr>
        <w:t>Transaminases are elevated</w:t>
      </w:r>
      <w:r w:rsidR="00B00084" w:rsidRPr="0060265E">
        <w:rPr>
          <w:rFonts w:ascii="Times New Roman" w:hAnsi="Times New Roman"/>
        </w:rPr>
        <w:t>,</w:t>
      </w:r>
      <w:r w:rsidR="00EE7A21" w:rsidRPr="0060265E">
        <w:rPr>
          <w:rFonts w:ascii="Times New Roman" w:hAnsi="Times New Roman"/>
        </w:rPr>
        <w:t xml:space="preserve"> with normal total bilirubin.</w:t>
      </w:r>
    </w:p>
    <w:p w14:paraId="65DB3204" w14:textId="77777777" w:rsidR="00F82BD9" w:rsidRDefault="00F82BD9" w:rsidP="002102AD">
      <w:pPr>
        <w:pStyle w:val="Answers"/>
        <w:spacing w:line="480" w:lineRule="auto"/>
        <w:ind w:left="0" w:firstLine="0"/>
        <w:rPr>
          <w:rFonts w:ascii="Times New Roman" w:hAnsi="Times New Roman"/>
        </w:rPr>
      </w:pPr>
    </w:p>
    <w:p w14:paraId="65DB3205" w14:textId="77777777" w:rsidR="009125A3" w:rsidRPr="0060265E" w:rsidRDefault="007C1F91" w:rsidP="002102AD">
      <w:pPr>
        <w:pStyle w:val="Answers"/>
        <w:spacing w:line="480" w:lineRule="auto"/>
        <w:ind w:left="0" w:firstLine="0"/>
        <w:rPr>
          <w:rFonts w:ascii="Times New Roman" w:hAnsi="Times New Roman"/>
        </w:rPr>
      </w:pPr>
      <w:r w:rsidRPr="0060265E">
        <w:rPr>
          <w:rFonts w:ascii="Times New Roman" w:hAnsi="Times New Roman"/>
        </w:rPr>
        <w:t>What virus is likely to be identified in blood</w:t>
      </w:r>
      <w:r w:rsidR="00B8291B" w:rsidRPr="0060265E">
        <w:rPr>
          <w:rFonts w:ascii="Times New Roman" w:hAnsi="Times New Roman"/>
        </w:rPr>
        <w:t xml:space="preserve"> or lymph node</w:t>
      </w:r>
      <w:r w:rsidRPr="0060265E">
        <w:rPr>
          <w:rFonts w:ascii="Times New Roman" w:hAnsi="Times New Roman"/>
        </w:rPr>
        <w:t xml:space="preserve"> qPCR</w:t>
      </w:r>
      <w:r w:rsidR="00EE7A21" w:rsidRPr="0060265E">
        <w:rPr>
          <w:rFonts w:ascii="Times New Roman" w:hAnsi="Times New Roman"/>
        </w:rPr>
        <w:t>?</w:t>
      </w:r>
    </w:p>
    <w:p w14:paraId="65DB3206" w14:textId="77777777" w:rsidR="00983FF9" w:rsidRPr="0060265E" w:rsidRDefault="00983FF9" w:rsidP="002102AD">
      <w:pPr>
        <w:pStyle w:val="Answers"/>
        <w:spacing w:line="480" w:lineRule="auto"/>
        <w:ind w:left="0" w:firstLine="0"/>
        <w:rPr>
          <w:rFonts w:ascii="Times New Roman" w:hAnsi="Times New Roman"/>
        </w:rPr>
      </w:pPr>
    </w:p>
    <w:p w14:paraId="65DB3207" w14:textId="77777777" w:rsidR="007C1F91" w:rsidRPr="0060265E" w:rsidRDefault="007C1F91" w:rsidP="002102AD">
      <w:pPr>
        <w:pStyle w:val="Answers"/>
        <w:spacing w:line="480" w:lineRule="auto"/>
        <w:ind w:left="0" w:firstLine="0"/>
        <w:rPr>
          <w:rFonts w:ascii="Times New Roman" w:hAnsi="Times New Roman"/>
        </w:rPr>
      </w:pPr>
      <w:r w:rsidRPr="0060265E">
        <w:rPr>
          <w:rFonts w:ascii="Times New Roman" w:hAnsi="Times New Roman"/>
        </w:rPr>
        <w:t>A.</w:t>
      </w:r>
      <w:r w:rsidR="00786D19" w:rsidRPr="0060265E">
        <w:rPr>
          <w:rFonts w:ascii="Times New Roman" w:hAnsi="Times New Roman"/>
        </w:rPr>
        <w:tab/>
      </w:r>
      <w:r w:rsidRPr="0060265E">
        <w:rPr>
          <w:rFonts w:ascii="Times New Roman" w:hAnsi="Times New Roman"/>
        </w:rPr>
        <w:t>HIV</w:t>
      </w:r>
    </w:p>
    <w:p w14:paraId="65DB3208" w14:textId="77777777" w:rsidR="007C1F91" w:rsidRPr="00652028" w:rsidRDefault="007C1F91" w:rsidP="002102AD">
      <w:pPr>
        <w:pStyle w:val="Answers"/>
        <w:spacing w:line="480" w:lineRule="auto"/>
        <w:ind w:left="0" w:firstLine="0"/>
        <w:rPr>
          <w:rFonts w:ascii="Times New Roman" w:hAnsi="Times New Roman"/>
        </w:rPr>
      </w:pPr>
      <w:r w:rsidRPr="0060265E">
        <w:rPr>
          <w:rFonts w:ascii="Times New Roman" w:hAnsi="Times New Roman"/>
          <w:highlight w:val="yellow"/>
        </w:rPr>
        <w:t>B.</w:t>
      </w:r>
      <w:r w:rsidR="00786D19" w:rsidRPr="0060265E">
        <w:rPr>
          <w:rFonts w:ascii="Times New Roman" w:hAnsi="Times New Roman"/>
          <w:highlight w:val="yellow"/>
        </w:rPr>
        <w:tab/>
      </w:r>
      <w:r w:rsidR="00865607" w:rsidRPr="0060265E">
        <w:rPr>
          <w:rFonts w:ascii="Times New Roman" w:hAnsi="Times New Roman"/>
          <w:highlight w:val="yellow"/>
        </w:rPr>
        <w:t>Human herpesvirus 6 (</w:t>
      </w:r>
      <w:r w:rsidRPr="0060265E">
        <w:rPr>
          <w:rFonts w:ascii="Times New Roman" w:hAnsi="Times New Roman"/>
          <w:highlight w:val="yellow"/>
        </w:rPr>
        <w:t>HHV6</w:t>
      </w:r>
      <w:r w:rsidR="00865607" w:rsidRPr="00BC2AC8">
        <w:rPr>
          <w:rFonts w:ascii="Times New Roman" w:hAnsi="Times New Roman"/>
          <w:highlight w:val="yellow"/>
        </w:rPr>
        <w:t>)</w:t>
      </w:r>
    </w:p>
    <w:p w14:paraId="65DB3209" w14:textId="77777777" w:rsidR="007C1F91" w:rsidRPr="002102AD" w:rsidRDefault="007C1F91" w:rsidP="002102AD">
      <w:pPr>
        <w:pStyle w:val="Answers"/>
        <w:spacing w:line="480" w:lineRule="auto"/>
        <w:ind w:left="0" w:firstLine="0"/>
        <w:rPr>
          <w:rFonts w:ascii="Times New Roman" w:hAnsi="Times New Roman"/>
        </w:rPr>
      </w:pPr>
      <w:r w:rsidRPr="002102AD">
        <w:rPr>
          <w:rFonts w:ascii="Times New Roman" w:hAnsi="Times New Roman"/>
        </w:rPr>
        <w:t>C.</w:t>
      </w:r>
      <w:r w:rsidR="00786D19" w:rsidRPr="002102AD">
        <w:rPr>
          <w:rFonts w:ascii="Times New Roman" w:hAnsi="Times New Roman"/>
        </w:rPr>
        <w:tab/>
        <w:t>Adenovirus</w:t>
      </w:r>
    </w:p>
    <w:p w14:paraId="65DB320A" w14:textId="77777777" w:rsidR="007C1F91" w:rsidRPr="00365291" w:rsidRDefault="007C1F91" w:rsidP="002102AD">
      <w:pPr>
        <w:pStyle w:val="Answers"/>
        <w:spacing w:line="480" w:lineRule="auto"/>
        <w:ind w:left="0" w:firstLine="0"/>
        <w:rPr>
          <w:rFonts w:ascii="Times New Roman" w:hAnsi="Times New Roman"/>
        </w:rPr>
      </w:pPr>
      <w:r w:rsidRPr="002102AD">
        <w:rPr>
          <w:rFonts w:ascii="Times New Roman" w:hAnsi="Times New Roman"/>
        </w:rPr>
        <w:t>D.</w:t>
      </w:r>
      <w:r w:rsidR="00786D19" w:rsidRPr="002102AD">
        <w:rPr>
          <w:rFonts w:ascii="Times New Roman" w:hAnsi="Times New Roman"/>
        </w:rPr>
        <w:tab/>
      </w:r>
      <w:r w:rsidR="00786D19" w:rsidRPr="00365291">
        <w:rPr>
          <w:rFonts w:ascii="Times New Roman" w:hAnsi="Times New Roman"/>
        </w:rPr>
        <w:t xml:space="preserve">Hepatitis </w:t>
      </w:r>
      <w:r w:rsidR="00EE7A21" w:rsidRPr="00365291">
        <w:rPr>
          <w:rFonts w:ascii="Times New Roman" w:hAnsi="Times New Roman"/>
        </w:rPr>
        <w:t>B virus</w:t>
      </w:r>
    </w:p>
    <w:p w14:paraId="65DB320B" w14:textId="77777777" w:rsidR="0069660F" w:rsidRPr="00256DCE" w:rsidRDefault="0069660F" w:rsidP="002102AD">
      <w:pPr>
        <w:tabs>
          <w:tab w:val="left" w:pos="0"/>
        </w:tabs>
        <w:spacing w:line="480" w:lineRule="auto"/>
      </w:pPr>
    </w:p>
    <w:p w14:paraId="65DB320C" w14:textId="77777777" w:rsidR="00F82BD9" w:rsidRDefault="0069660F" w:rsidP="002102AD">
      <w:pPr>
        <w:tabs>
          <w:tab w:val="left" w:pos="0"/>
        </w:tabs>
        <w:spacing w:line="480" w:lineRule="auto"/>
      </w:pPr>
      <w:r w:rsidRPr="00256DCE">
        <w:rPr>
          <w:b/>
        </w:rPr>
        <w:t>Explanation</w:t>
      </w:r>
    </w:p>
    <w:p w14:paraId="65DB320D" w14:textId="77777777" w:rsidR="000730B1" w:rsidRPr="0060265E" w:rsidRDefault="00404DC7" w:rsidP="002102AD">
      <w:pPr>
        <w:tabs>
          <w:tab w:val="left" w:pos="0"/>
        </w:tabs>
        <w:spacing w:line="480" w:lineRule="auto"/>
      </w:pPr>
      <w:r>
        <w:t xml:space="preserve">Answer B is correct. </w:t>
      </w:r>
      <w:r w:rsidR="0069660F" w:rsidRPr="005E62C1">
        <w:t>Drug reaction with eosinophilia and systemic symptoms is a rare, potentially life-threatening drug-induced hypersensitivity reaction that includes maculopapular rash, hematologic abnormalities (eosinophilia, atypical lymphocytosis, lymphadenopathy</w:t>
      </w:r>
      <w:r w:rsidR="00B00084" w:rsidRPr="0099625B">
        <w:t>,</w:t>
      </w:r>
      <w:r w:rsidR="0069660F" w:rsidRPr="0099625B">
        <w:t xml:space="preserve"> and internal organ involvement </w:t>
      </w:r>
      <w:r w:rsidR="00B00084" w:rsidRPr="009E73E0">
        <w:t>[</w:t>
      </w:r>
      <w:r w:rsidR="0069660F" w:rsidRPr="0060265E">
        <w:t>liver, kidney</w:t>
      </w:r>
      <w:r w:rsidR="00B00084" w:rsidRPr="0060265E">
        <w:t>,</w:t>
      </w:r>
      <w:r w:rsidR="0069660F" w:rsidRPr="0060265E">
        <w:t xml:space="preserve"> or lung dysfunction</w:t>
      </w:r>
      <w:r w:rsidR="00B00084" w:rsidRPr="0060265E">
        <w:t>]</w:t>
      </w:r>
      <w:r w:rsidR="0069660F" w:rsidRPr="0060265E">
        <w:t>). Typically</w:t>
      </w:r>
      <w:r w:rsidR="00F82BD9">
        <w:t>,</w:t>
      </w:r>
      <w:r w:rsidR="0069660F" w:rsidRPr="0060265E">
        <w:t xml:space="preserve"> symptoms begin months after drug exposure, with relapses </w:t>
      </w:r>
      <w:r w:rsidR="00B00084" w:rsidRPr="0060265E">
        <w:t>on re</w:t>
      </w:r>
      <w:r w:rsidR="00777456">
        <w:t>-</w:t>
      </w:r>
      <w:r w:rsidR="0069660F" w:rsidRPr="0060265E">
        <w:t xml:space="preserve">exposure to the same drug. Reactivation of latent human herpesviruses (HHV6, HHV7, EBV) </w:t>
      </w:r>
      <w:r w:rsidR="00F82BD9" w:rsidRPr="0060265E">
        <w:t xml:space="preserve">often </w:t>
      </w:r>
      <w:r w:rsidR="00B00084" w:rsidRPr="0060265E">
        <w:t xml:space="preserve">is </w:t>
      </w:r>
      <w:r w:rsidR="0069660F" w:rsidRPr="0060265E">
        <w:t>identified.</w:t>
      </w:r>
    </w:p>
    <w:p w14:paraId="65DB320E" w14:textId="77777777" w:rsidR="00B8291B" w:rsidRPr="0060265E" w:rsidRDefault="00B8291B" w:rsidP="002102AD">
      <w:pPr>
        <w:pStyle w:val="Answers"/>
        <w:spacing w:line="480" w:lineRule="auto"/>
        <w:ind w:left="0" w:firstLine="0"/>
        <w:rPr>
          <w:rFonts w:ascii="Times New Roman" w:hAnsi="Times New Roman"/>
        </w:rPr>
      </w:pPr>
    </w:p>
    <w:p w14:paraId="65DB320F" w14:textId="77777777" w:rsidR="00B8291B" w:rsidRPr="0060265E" w:rsidRDefault="00B8291B" w:rsidP="002102AD">
      <w:pPr>
        <w:pStyle w:val="Answers"/>
        <w:spacing w:line="480" w:lineRule="auto"/>
        <w:ind w:left="0" w:firstLine="0"/>
        <w:rPr>
          <w:rFonts w:ascii="Times New Roman" w:hAnsi="Times New Roman"/>
        </w:rPr>
      </w:pPr>
      <w:r w:rsidRPr="0060265E">
        <w:rPr>
          <w:rFonts w:ascii="Times New Roman" w:hAnsi="Times New Roman"/>
        </w:rPr>
        <w:t>25.</w:t>
      </w:r>
      <w:r w:rsidR="00786D19" w:rsidRPr="0060265E">
        <w:rPr>
          <w:rFonts w:ascii="Times New Roman" w:hAnsi="Times New Roman"/>
        </w:rPr>
        <w:tab/>
      </w:r>
      <w:r w:rsidRPr="0060265E">
        <w:rPr>
          <w:rFonts w:ascii="Times New Roman" w:hAnsi="Times New Roman"/>
        </w:rPr>
        <w:t>A 2</w:t>
      </w:r>
      <w:r w:rsidR="00786D19" w:rsidRPr="0060265E">
        <w:rPr>
          <w:rFonts w:ascii="Times New Roman" w:hAnsi="Times New Roman"/>
        </w:rPr>
        <w:t>-</w:t>
      </w:r>
      <w:r w:rsidRPr="0060265E">
        <w:rPr>
          <w:rFonts w:ascii="Times New Roman" w:hAnsi="Times New Roman"/>
        </w:rPr>
        <w:t>year</w:t>
      </w:r>
      <w:r w:rsidR="00786D19" w:rsidRPr="0060265E">
        <w:rPr>
          <w:rFonts w:ascii="Times New Roman" w:hAnsi="Times New Roman"/>
        </w:rPr>
        <w:t>-</w:t>
      </w:r>
      <w:r w:rsidRPr="0060265E">
        <w:rPr>
          <w:rFonts w:ascii="Times New Roman" w:hAnsi="Times New Roman"/>
        </w:rPr>
        <w:t>old has recurrent infections, low IgG, warts</w:t>
      </w:r>
      <w:r w:rsidR="00B00084" w:rsidRPr="0060265E">
        <w:rPr>
          <w:rFonts w:ascii="Times New Roman" w:hAnsi="Times New Roman"/>
        </w:rPr>
        <w:t>,</w:t>
      </w:r>
      <w:r w:rsidRPr="0060265E">
        <w:rPr>
          <w:rFonts w:ascii="Times New Roman" w:hAnsi="Times New Roman"/>
        </w:rPr>
        <w:t xml:space="preserve"> and severe neutropenia.</w:t>
      </w:r>
      <w:r w:rsidR="0069660F" w:rsidRPr="0060265E">
        <w:rPr>
          <w:rFonts w:ascii="Times New Roman" w:hAnsi="Times New Roman"/>
        </w:rPr>
        <w:t xml:space="preserve"> </w:t>
      </w:r>
      <w:r w:rsidRPr="0060265E">
        <w:rPr>
          <w:rFonts w:ascii="Times New Roman" w:hAnsi="Times New Roman"/>
        </w:rPr>
        <w:t>What does the bone marrow biopsy</w:t>
      </w:r>
      <w:r w:rsidR="00B00084" w:rsidRPr="0060265E">
        <w:rPr>
          <w:rFonts w:ascii="Times New Roman" w:hAnsi="Times New Roman"/>
        </w:rPr>
        <w:t xml:space="preserve"> and </w:t>
      </w:r>
      <w:r w:rsidRPr="0060265E">
        <w:rPr>
          <w:rFonts w:ascii="Times New Roman" w:hAnsi="Times New Roman"/>
        </w:rPr>
        <w:t>aspirate demonstrate?</w:t>
      </w:r>
    </w:p>
    <w:p w14:paraId="65DB3210" w14:textId="77777777" w:rsidR="00983FF9" w:rsidRPr="0060265E" w:rsidRDefault="00983FF9" w:rsidP="002102AD">
      <w:pPr>
        <w:pStyle w:val="Answers"/>
        <w:spacing w:line="480" w:lineRule="auto"/>
        <w:ind w:left="0" w:firstLine="0"/>
        <w:rPr>
          <w:rFonts w:ascii="Times New Roman" w:hAnsi="Times New Roman"/>
        </w:rPr>
      </w:pPr>
    </w:p>
    <w:p w14:paraId="65DB3211" w14:textId="77777777" w:rsidR="00B8291B" w:rsidRPr="0060265E" w:rsidRDefault="00B8291B" w:rsidP="002102AD">
      <w:pPr>
        <w:pStyle w:val="Answers"/>
        <w:spacing w:line="480" w:lineRule="auto"/>
        <w:ind w:left="0" w:firstLine="0"/>
        <w:rPr>
          <w:rFonts w:ascii="Times New Roman" w:hAnsi="Times New Roman"/>
        </w:rPr>
      </w:pPr>
      <w:r w:rsidRPr="0060265E">
        <w:rPr>
          <w:rFonts w:ascii="Times New Roman" w:hAnsi="Times New Roman"/>
        </w:rPr>
        <w:t>A</w:t>
      </w:r>
      <w:r w:rsidR="00F82BD9" w:rsidRPr="0060265E">
        <w:rPr>
          <w:rFonts w:ascii="Times New Roman" w:hAnsi="Times New Roman"/>
        </w:rPr>
        <w:t>.</w:t>
      </w:r>
      <w:r w:rsidR="00F82BD9">
        <w:rPr>
          <w:rFonts w:ascii="Times New Roman" w:hAnsi="Times New Roman"/>
        </w:rPr>
        <w:tab/>
      </w:r>
      <w:r w:rsidRPr="0060265E">
        <w:rPr>
          <w:rFonts w:ascii="Times New Roman" w:hAnsi="Times New Roman"/>
        </w:rPr>
        <w:t>Hypoplasia</w:t>
      </w:r>
    </w:p>
    <w:p w14:paraId="65DB3212" w14:textId="77777777" w:rsidR="00B8291B" w:rsidRPr="0060265E" w:rsidRDefault="00B8291B" w:rsidP="002102AD">
      <w:pPr>
        <w:pStyle w:val="Answers"/>
        <w:spacing w:line="480" w:lineRule="auto"/>
        <w:ind w:left="0" w:firstLine="0"/>
        <w:rPr>
          <w:rFonts w:ascii="Times New Roman" w:hAnsi="Times New Roman"/>
        </w:rPr>
      </w:pPr>
      <w:r w:rsidRPr="0060265E">
        <w:rPr>
          <w:rFonts w:ascii="Times New Roman" w:hAnsi="Times New Roman"/>
          <w:highlight w:val="yellow"/>
        </w:rPr>
        <w:t>B</w:t>
      </w:r>
      <w:r w:rsidR="00F82BD9" w:rsidRPr="0060265E">
        <w:rPr>
          <w:rFonts w:ascii="Times New Roman" w:hAnsi="Times New Roman"/>
          <w:highlight w:val="yellow"/>
        </w:rPr>
        <w:t>.</w:t>
      </w:r>
      <w:r w:rsidR="00F82BD9">
        <w:rPr>
          <w:rFonts w:ascii="Times New Roman" w:hAnsi="Times New Roman"/>
          <w:highlight w:val="yellow"/>
        </w:rPr>
        <w:tab/>
      </w:r>
      <w:r w:rsidRPr="0060265E">
        <w:rPr>
          <w:rFonts w:ascii="Times New Roman" w:hAnsi="Times New Roman"/>
          <w:highlight w:val="yellow"/>
        </w:rPr>
        <w:t>Increased myeloid precursors</w:t>
      </w:r>
    </w:p>
    <w:p w14:paraId="65DB3213" w14:textId="77777777" w:rsidR="00B8291B" w:rsidRPr="0060265E" w:rsidRDefault="00B8291B" w:rsidP="002102AD">
      <w:pPr>
        <w:pStyle w:val="Answers"/>
        <w:spacing w:line="480" w:lineRule="auto"/>
        <w:ind w:left="0" w:firstLine="0"/>
        <w:rPr>
          <w:rFonts w:ascii="Times New Roman" w:hAnsi="Times New Roman"/>
        </w:rPr>
      </w:pPr>
      <w:r w:rsidRPr="0060265E">
        <w:rPr>
          <w:rFonts w:ascii="Times New Roman" w:hAnsi="Times New Roman"/>
        </w:rPr>
        <w:t>C</w:t>
      </w:r>
      <w:r w:rsidR="00F82BD9" w:rsidRPr="0060265E">
        <w:rPr>
          <w:rFonts w:ascii="Times New Roman" w:hAnsi="Times New Roman"/>
        </w:rPr>
        <w:t>.</w:t>
      </w:r>
      <w:r w:rsidR="00F82BD9">
        <w:rPr>
          <w:rFonts w:ascii="Times New Roman" w:hAnsi="Times New Roman"/>
        </w:rPr>
        <w:tab/>
      </w:r>
      <w:proofErr w:type="spellStart"/>
      <w:r w:rsidRPr="0060265E">
        <w:rPr>
          <w:rFonts w:ascii="Times New Roman" w:hAnsi="Times New Roman"/>
        </w:rPr>
        <w:t>Hemophagocytosis</w:t>
      </w:r>
      <w:proofErr w:type="spellEnd"/>
    </w:p>
    <w:p w14:paraId="65DB3214" w14:textId="77777777" w:rsidR="00B8291B" w:rsidRPr="0060265E" w:rsidRDefault="00B8291B" w:rsidP="002102AD">
      <w:pPr>
        <w:pStyle w:val="Answers"/>
        <w:spacing w:line="480" w:lineRule="auto"/>
        <w:ind w:left="0" w:firstLine="0"/>
        <w:rPr>
          <w:rFonts w:ascii="Times New Roman" w:hAnsi="Times New Roman"/>
        </w:rPr>
      </w:pPr>
      <w:r w:rsidRPr="0060265E">
        <w:rPr>
          <w:rFonts w:ascii="Times New Roman" w:hAnsi="Times New Roman"/>
        </w:rPr>
        <w:t>D</w:t>
      </w:r>
      <w:r w:rsidR="00F82BD9" w:rsidRPr="0060265E">
        <w:rPr>
          <w:rFonts w:ascii="Times New Roman" w:hAnsi="Times New Roman"/>
        </w:rPr>
        <w:t>.</w:t>
      </w:r>
      <w:r w:rsidR="00F82BD9">
        <w:rPr>
          <w:rFonts w:ascii="Times New Roman" w:hAnsi="Times New Roman"/>
        </w:rPr>
        <w:tab/>
      </w:r>
      <w:r w:rsidR="00786D19" w:rsidRPr="0060265E">
        <w:rPr>
          <w:rFonts w:ascii="Times New Roman" w:hAnsi="Times New Roman"/>
        </w:rPr>
        <w:t xml:space="preserve">More than </w:t>
      </w:r>
      <w:r w:rsidRPr="0060265E">
        <w:rPr>
          <w:rFonts w:ascii="Times New Roman" w:hAnsi="Times New Roman"/>
        </w:rPr>
        <w:t>5% lymphoblasts</w:t>
      </w:r>
    </w:p>
    <w:p w14:paraId="65DB3215" w14:textId="77777777" w:rsidR="0069660F" w:rsidRPr="0060265E" w:rsidRDefault="0069660F" w:rsidP="002102AD">
      <w:pPr>
        <w:tabs>
          <w:tab w:val="left" w:pos="0"/>
        </w:tabs>
        <w:spacing w:line="480" w:lineRule="auto"/>
      </w:pPr>
    </w:p>
    <w:p w14:paraId="65DB3216" w14:textId="77777777" w:rsidR="00F82BD9" w:rsidRDefault="0069660F" w:rsidP="002102AD">
      <w:pPr>
        <w:tabs>
          <w:tab w:val="left" w:pos="0"/>
        </w:tabs>
        <w:spacing w:line="480" w:lineRule="auto"/>
        <w:rPr>
          <w:b/>
        </w:rPr>
      </w:pPr>
      <w:r w:rsidRPr="0060265E">
        <w:rPr>
          <w:b/>
        </w:rPr>
        <w:t>Explanation</w:t>
      </w:r>
    </w:p>
    <w:p w14:paraId="65DB3217" w14:textId="77777777" w:rsidR="0069660F" w:rsidRPr="0099625B" w:rsidRDefault="00404DC7" w:rsidP="002102AD">
      <w:pPr>
        <w:tabs>
          <w:tab w:val="left" w:pos="0"/>
        </w:tabs>
        <w:spacing w:line="480" w:lineRule="auto"/>
      </w:pPr>
      <w:r>
        <w:t xml:space="preserve">Answer B is correct. </w:t>
      </w:r>
      <w:r w:rsidR="0069660F" w:rsidRPr="0060265E">
        <w:t xml:space="preserve">WHIM syndrome presents with a distinctive combination of </w:t>
      </w:r>
      <w:r w:rsidR="0069660F" w:rsidRPr="00BC2AC8">
        <w:t>w</w:t>
      </w:r>
      <w:r w:rsidR="0069660F" w:rsidRPr="00652028">
        <w:t xml:space="preserve">arts, </w:t>
      </w:r>
      <w:r w:rsidR="0069660F" w:rsidRPr="00BC2AC8">
        <w:t>h</w:t>
      </w:r>
      <w:r w:rsidR="0069660F" w:rsidRPr="00652028">
        <w:t>ypoga</w:t>
      </w:r>
      <w:r w:rsidR="0069660F" w:rsidRPr="00573B8A">
        <w:t xml:space="preserve">mmaglobulinemia, </w:t>
      </w:r>
      <w:r w:rsidR="0069660F" w:rsidRPr="00BC2AC8">
        <w:t>i</w:t>
      </w:r>
      <w:r w:rsidR="0069660F" w:rsidRPr="00652028">
        <w:t xml:space="preserve">nfections, and </w:t>
      </w:r>
      <w:proofErr w:type="spellStart"/>
      <w:r w:rsidR="0069660F" w:rsidRPr="00BC2AC8">
        <w:t>m</w:t>
      </w:r>
      <w:r w:rsidR="0069660F" w:rsidRPr="00652028">
        <w:t>yelokathexis</w:t>
      </w:r>
      <w:proofErr w:type="spellEnd"/>
      <w:r w:rsidR="0069660F" w:rsidRPr="00652028">
        <w:t xml:space="preserve"> </w:t>
      </w:r>
      <w:r w:rsidR="0069660F" w:rsidRPr="00573B8A">
        <w:t>(</w:t>
      </w:r>
      <w:proofErr w:type="spellStart"/>
      <w:r w:rsidR="0069660F" w:rsidRPr="002102AD">
        <w:rPr>
          <w:i/>
        </w:rPr>
        <w:t>kathexis</w:t>
      </w:r>
      <w:proofErr w:type="spellEnd"/>
      <w:r w:rsidR="0069660F" w:rsidRPr="002102AD">
        <w:t xml:space="preserve"> = retention), with </w:t>
      </w:r>
      <w:r w:rsidR="0069660F" w:rsidRPr="00BC2AC8">
        <w:t>granulocyte hyperplasia</w:t>
      </w:r>
      <w:r w:rsidR="0069660F" w:rsidRPr="00652028">
        <w:t xml:space="preserve"> and degenerating neutrophils in the marrow and peripheral neutropenia. These patients are susceptible to papilloma-induced acuminata warts, condyloma, and </w:t>
      </w:r>
      <w:r w:rsidR="0069660F" w:rsidRPr="00573B8A">
        <w:t xml:space="preserve">carcinoma. They also have a decrease in B-lymphocytes. WHIM syndrome is </w:t>
      </w:r>
      <w:r w:rsidR="00B00084" w:rsidRPr="002102AD">
        <w:t xml:space="preserve">caused by </w:t>
      </w:r>
      <w:r w:rsidR="0069660F" w:rsidRPr="00365291">
        <w:t xml:space="preserve">autosomal-dominant mutations in the CXCR4 receptor gene. Leukocytes have </w:t>
      </w:r>
      <w:r w:rsidR="00B00084" w:rsidRPr="00365291">
        <w:t xml:space="preserve">increased </w:t>
      </w:r>
      <w:r w:rsidR="0069660F" w:rsidRPr="00365291">
        <w:t xml:space="preserve">responses to SDF-1, the ligand for CXCR4 receptor. </w:t>
      </w:r>
      <w:r w:rsidR="00B00084" w:rsidRPr="00365291">
        <w:t xml:space="preserve">Increased </w:t>
      </w:r>
      <w:r w:rsidR="0069660F" w:rsidRPr="00365291">
        <w:t xml:space="preserve">activity of CXCR4 receptor delays release of mature neutrophils from the marrow </w:t>
      </w:r>
      <w:r w:rsidR="00B00084" w:rsidRPr="009A477C">
        <w:t>and</w:t>
      </w:r>
      <w:r w:rsidR="0069660F" w:rsidRPr="00256DCE">
        <w:t xml:space="preserve"> apoptosis of these neutrophils. The immunologic abnormalities </w:t>
      </w:r>
      <w:r w:rsidR="0069660F" w:rsidRPr="005E62C1">
        <w:t xml:space="preserve">likely </w:t>
      </w:r>
      <w:r w:rsidR="0069660F" w:rsidRPr="00C549ED">
        <w:t xml:space="preserve">reflect abnormally </w:t>
      </w:r>
      <w:r w:rsidR="00B00084" w:rsidRPr="00074FF0">
        <w:t xml:space="preserve">increased </w:t>
      </w:r>
      <w:r w:rsidR="0069660F" w:rsidRPr="0099625B">
        <w:t>responses to SDF-1 by other leukocytes.</w:t>
      </w:r>
    </w:p>
    <w:p w14:paraId="65DB3218" w14:textId="77777777" w:rsidR="00B8291B" w:rsidRPr="009E73E0" w:rsidRDefault="00B8291B" w:rsidP="002102AD">
      <w:pPr>
        <w:pStyle w:val="Answers"/>
        <w:spacing w:line="480" w:lineRule="auto"/>
        <w:ind w:left="0" w:firstLine="0"/>
        <w:rPr>
          <w:rFonts w:ascii="Times New Roman" w:hAnsi="Times New Roman"/>
        </w:rPr>
      </w:pPr>
    </w:p>
    <w:p w14:paraId="65DB3219" w14:textId="77777777" w:rsidR="00B8291B" w:rsidRPr="0060265E" w:rsidRDefault="000B5DB9" w:rsidP="002102AD">
      <w:pPr>
        <w:pStyle w:val="Answers"/>
        <w:spacing w:line="480" w:lineRule="auto"/>
        <w:ind w:left="0" w:firstLine="0"/>
        <w:rPr>
          <w:rFonts w:ascii="Times New Roman" w:hAnsi="Times New Roman"/>
        </w:rPr>
      </w:pPr>
      <w:r w:rsidRPr="009E73E0">
        <w:rPr>
          <w:rFonts w:ascii="Times New Roman" w:hAnsi="Times New Roman"/>
        </w:rPr>
        <w:t>26.</w:t>
      </w:r>
      <w:r w:rsidR="00786D19" w:rsidRPr="009E73E0">
        <w:rPr>
          <w:rFonts w:ascii="Times New Roman" w:hAnsi="Times New Roman"/>
        </w:rPr>
        <w:tab/>
      </w:r>
      <w:r w:rsidRPr="009E73E0">
        <w:rPr>
          <w:rFonts w:ascii="Times New Roman" w:hAnsi="Times New Roman"/>
        </w:rPr>
        <w:t>A 2</w:t>
      </w:r>
      <w:r w:rsidR="00786D19" w:rsidRPr="0060265E">
        <w:rPr>
          <w:rFonts w:ascii="Times New Roman" w:hAnsi="Times New Roman"/>
        </w:rPr>
        <w:t>-</w:t>
      </w:r>
      <w:r w:rsidRPr="0060265E">
        <w:rPr>
          <w:rFonts w:ascii="Times New Roman" w:hAnsi="Times New Roman"/>
        </w:rPr>
        <w:t>year</w:t>
      </w:r>
      <w:r w:rsidR="00786D19" w:rsidRPr="0060265E">
        <w:rPr>
          <w:rFonts w:ascii="Times New Roman" w:hAnsi="Times New Roman"/>
        </w:rPr>
        <w:t>-</w:t>
      </w:r>
      <w:r w:rsidRPr="0060265E">
        <w:rPr>
          <w:rFonts w:ascii="Times New Roman" w:hAnsi="Times New Roman"/>
        </w:rPr>
        <w:t xml:space="preserve">old has recurrent skin infections, had delayed umbilical cord separation, and </w:t>
      </w:r>
      <w:r w:rsidR="00B00084" w:rsidRPr="0060265E">
        <w:rPr>
          <w:rFonts w:ascii="Times New Roman" w:hAnsi="Times New Roman"/>
        </w:rPr>
        <w:t xml:space="preserve">has </w:t>
      </w:r>
      <w:r w:rsidRPr="0060265E">
        <w:rPr>
          <w:rFonts w:ascii="Times New Roman" w:hAnsi="Times New Roman"/>
        </w:rPr>
        <w:t>abscesses lack</w:t>
      </w:r>
      <w:r w:rsidR="00B00084" w:rsidRPr="0060265E">
        <w:rPr>
          <w:rFonts w:ascii="Times New Roman" w:hAnsi="Times New Roman"/>
        </w:rPr>
        <w:t>ing</w:t>
      </w:r>
      <w:r w:rsidRPr="0060265E">
        <w:rPr>
          <w:rFonts w:ascii="Times New Roman" w:hAnsi="Times New Roman"/>
        </w:rPr>
        <w:t xml:space="preserve"> pus</w:t>
      </w:r>
      <w:r w:rsidR="00B00084" w:rsidRPr="0060265E">
        <w:rPr>
          <w:rFonts w:ascii="Times New Roman" w:hAnsi="Times New Roman"/>
        </w:rPr>
        <w:t>,</w:t>
      </w:r>
      <w:r w:rsidRPr="0060265E">
        <w:rPr>
          <w:rFonts w:ascii="Times New Roman" w:hAnsi="Times New Roman"/>
        </w:rPr>
        <w:t xml:space="preserve"> with poor wound healing and elevated </w:t>
      </w:r>
      <w:r w:rsidR="00B00084" w:rsidRPr="0060265E">
        <w:rPr>
          <w:rFonts w:ascii="Times New Roman" w:hAnsi="Times New Roman"/>
        </w:rPr>
        <w:t>ANC</w:t>
      </w:r>
      <w:r w:rsidRPr="0060265E">
        <w:rPr>
          <w:rFonts w:ascii="Times New Roman" w:hAnsi="Times New Roman"/>
        </w:rPr>
        <w:t>.</w:t>
      </w:r>
      <w:r w:rsidR="0069660F" w:rsidRPr="0060265E">
        <w:rPr>
          <w:rFonts w:ascii="Times New Roman" w:hAnsi="Times New Roman"/>
        </w:rPr>
        <w:t xml:space="preserve"> </w:t>
      </w:r>
      <w:r w:rsidRPr="0060265E">
        <w:rPr>
          <w:rFonts w:ascii="Times New Roman" w:hAnsi="Times New Roman"/>
        </w:rPr>
        <w:t>Which gene is mutated?</w:t>
      </w:r>
    </w:p>
    <w:p w14:paraId="65DB321A" w14:textId="77777777" w:rsidR="00983FF9" w:rsidRPr="0060265E" w:rsidRDefault="00983FF9" w:rsidP="002102AD">
      <w:pPr>
        <w:pStyle w:val="Answers"/>
        <w:spacing w:line="480" w:lineRule="auto"/>
        <w:ind w:left="0" w:firstLine="0"/>
        <w:rPr>
          <w:rFonts w:ascii="Times New Roman" w:hAnsi="Times New Roman"/>
        </w:rPr>
      </w:pPr>
    </w:p>
    <w:p w14:paraId="65DB321B" w14:textId="77777777" w:rsidR="000B5DB9" w:rsidRPr="0060265E" w:rsidRDefault="000B5DB9" w:rsidP="002102AD">
      <w:pPr>
        <w:pStyle w:val="Answers"/>
        <w:spacing w:line="480" w:lineRule="auto"/>
        <w:ind w:left="0" w:firstLine="0"/>
        <w:rPr>
          <w:rFonts w:ascii="Times New Roman" w:hAnsi="Times New Roman"/>
        </w:rPr>
      </w:pPr>
      <w:r w:rsidRPr="0060265E">
        <w:rPr>
          <w:rFonts w:ascii="Times New Roman" w:hAnsi="Times New Roman"/>
        </w:rPr>
        <w:t>A.</w:t>
      </w:r>
      <w:r w:rsidR="00786D19" w:rsidRPr="0060265E">
        <w:rPr>
          <w:rFonts w:ascii="Times New Roman" w:hAnsi="Times New Roman"/>
        </w:rPr>
        <w:tab/>
      </w:r>
      <w:r w:rsidRPr="0060265E">
        <w:rPr>
          <w:rFonts w:ascii="Times New Roman" w:hAnsi="Times New Roman"/>
          <w:i/>
        </w:rPr>
        <w:t>PRF1</w:t>
      </w:r>
    </w:p>
    <w:p w14:paraId="65DB321C" w14:textId="77777777" w:rsidR="000B5DB9" w:rsidRPr="0060265E" w:rsidRDefault="000B5DB9" w:rsidP="002102AD">
      <w:pPr>
        <w:pStyle w:val="Answers"/>
        <w:spacing w:line="480" w:lineRule="auto"/>
        <w:ind w:left="0" w:firstLine="0"/>
        <w:rPr>
          <w:rFonts w:ascii="Times New Roman" w:hAnsi="Times New Roman"/>
        </w:rPr>
      </w:pPr>
      <w:r w:rsidRPr="0060265E">
        <w:rPr>
          <w:rFonts w:ascii="Times New Roman" w:hAnsi="Times New Roman"/>
        </w:rPr>
        <w:t>B.</w:t>
      </w:r>
      <w:r w:rsidR="00786D19" w:rsidRPr="0060265E">
        <w:rPr>
          <w:rFonts w:ascii="Times New Roman" w:hAnsi="Times New Roman"/>
        </w:rPr>
        <w:tab/>
      </w:r>
      <w:r w:rsidRPr="0060265E">
        <w:rPr>
          <w:rFonts w:ascii="Times New Roman" w:hAnsi="Times New Roman"/>
          <w:i/>
        </w:rPr>
        <w:t>LYST</w:t>
      </w:r>
    </w:p>
    <w:p w14:paraId="65DB321D" w14:textId="77777777" w:rsidR="000B5DB9" w:rsidRPr="0060265E" w:rsidRDefault="000B5DB9" w:rsidP="002102AD">
      <w:pPr>
        <w:pStyle w:val="Answers"/>
        <w:spacing w:line="480" w:lineRule="auto"/>
        <w:ind w:left="0" w:firstLine="0"/>
        <w:rPr>
          <w:rFonts w:ascii="Times New Roman" w:hAnsi="Times New Roman"/>
          <w:i/>
        </w:rPr>
      </w:pPr>
      <w:r w:rsidRPr="0060265E">
        <w:rPr>
          <w:rFonts w:ascii="Times New Roman" w:hAnsi="Times New Roman"/>
        </w:rPr>
        <w:t>C.</w:t>
      </w:r>
      <w:r w:rsidR="00786D19" w:rsidRPr="0060265E">
        <w:rPr>
          <w:rFonts w:ascii="Times New Roman" w:hAnsi="Times New Roman"/>
        </w:rPr>
        <w:tab/>
      </w:r>
      <w:r w:rsidRPr="0060265E">
        <w:rPr>
          <w:rFonts w:ascii="Times New Roman" w:hAnsi="Times New Roman"/>
          <w:i/>
        </w:rPr>
        <w:t>BRAF-V600E</w:t>
      </w:r>
    </w:p>
    <w:p w14:paraId="65DB321E" w14:textId="77777777" w:rsidR="000B5DB9" w:rsidRPr="0060265E" w:rsidRDefault="000B5DB9" w:rsidP="002102AD">
      <w:pPr>
        <w:pStyle w:val="Answers"/>
        <w:spacing w:line="480" w:lineRule="auto"/>
        <w:ind w:left="0" w:firstLine="0"/>
        <w:rPr>
          <w:rFonts w:ascii="Times New Roman" w:hAnsi="Times New Roman"/>
        </w:rPr>
      </w:pPr>
      <w:r w:rsidRPr="0060265E">
        <w:rPr>
          <w:rFonts w:ascii="Times New Roman" w:hAnsi="Times New Roman"/>
        </w:rPr>
        <w:lastRenderedPageBreak/>
        <w:t>D.</w:t>
      </w:r>
      <w:r w:rsidR="00786D19" w:rsidRPr="0060265E">
        <w:rPr>
          <w:rFonts w:ascii="Times New Roman" w:hAnsi="Times New Roman"/>
        </w:rPr>
        <w:tab/>
      </w:r>
      <w:r w:rsidRPr="0060265E">
        <w:rPr>
          <w:rFonts w:ascii="Times New Roman" w:hAnsi="Times New Roman"/>
          <w:i/>
        </w:rPr>
        <w:t>CD52</w:t>
      </w:r>
    </w:p>
    <w:p w14:paraId="65DB321F" w14:textId="77777777" w:rsidR="000B5DB9" w:rsidRPr="0060265E" w:rsidRDefault="000B5DB9" w:rsidP="002102AD">
      <w:pPr>
        <w:pStyle w:val="Answers"/>
        <w:spacing w:line="480" w:lineRule="auto"/>
        <w:ind w:left="0" w:firstLine="0"/>
        <w:rPr>
          <w:rFonts w:ascii="Times New Roman" w:hAnsi="Times New Roman"/>
        </w:rPr>
      </w:pPr>
      <w:r w:rsidRPr="0060265E">
        <w:rPr>
          <w:rFonts w:ascii="Times New Roman" w:hAnsi="Times New Roman"/>
          <w:highlight w:val="yellow"/>
        </w:rPr>
        <w:t>E.</w:t>
      </w:r>
      <w:r w:rsidR="00786D19" w:rsidRPr="0060265E">
        <w:rPr>
          <w:rFonts w:ascii="Times New Roman" w:hAnsi="Times New Roman"/>
          <w:highlight w:val="yellow"/>
        </w:rPr>
        <w:tab/>
      </w:r>
      <w:r w:rsidRPr="0060265E">
        <w:rPr>
          <w:rFonts w:ascii="Times New Roman" w:hAnsi="Times New Roman"/>
          <w:i/>
          <w:highlight w:val="yellow"/>
        </w:rPr>
        <w:t>ITGB2</w:t>
      </w:r>
      <w:r w:rsidRPr="0060265E">
        <w:rPr>
          <w:rFonts w:ascii="Times New Roman" w:hAnsi="Times New Roman"/>
          <w:highlight w:val="yellow"/>
        </w:rPr>
        <w:t xml:space="preserve"> (encoding CD18)</w:t>
      </w:r>
    </w:p>
    <w:p w14:paraId="65DB3220" w14:textId="77777777" w:rsidR="0069660F" w:rsidRPr="0060265E" w:rsidRDefault="0069660F" w:rsidP="002102AD">
      <w:pPr>
        <w:tabs>
          <w:tab w:val="left" w:pos="0"/>
        </w:tabs>
        <w:spacing w:line="480" w:lineRule="auto"/>
      </w:pPr>
    </w:p>
    <w:p w14:paraId="65DB3221" w14:textId="77777777" w:rsidR="00315364" w:rsidRDefault="0069660F" w:rsidP="002102AD">
      <w:pPr>
        <w:tabs>
          <w:tab w:val="left" w:pos="0"/>
        </w:tabs>
        <w:spacing w:line="480" w:lineRule="auto"/>
      </w:pPr>
      <w:r w:rsidRPr="0060265E">
        <w:rPr>
          <w:b/>
        </w:rPr>
        <w:t>Explanation</w:t>
      </w:r>
    </w:p>
    <w:p w14:paraId="65DB3222" w14:textId="77777777" w:rsidR="0069660F" w:rsidRPr="00365291" w:rsidRDefault="00404DC7" w:rsidP="002102AD">
      <w:pPr>
        <w:tabs>
          <w:tab w:val="left" w:pos="0"/>
        </w:tabs>
        <w:spacing w:line="480" w:lineRule="auto"/>
      </w:pPr>
      <w:r>
        <w:t xml:space="preserve">Answer E is correct. </w:t>
      </w:r>
      <w:r w:rsidR="0069660F" w:rsidRPr="0060265E">
        <w:t xml:space="preserve">Leukocyte adhesion deficiency type 1 is caused by autosomal recessive defects in </w:t>
      </w:r>
      <w:r w:rsidR="00573B8A" w:rsidRPr="0060265E">
        <w:rPr>
          <w:i/>
        </w:rPr>
        <w:t>IT</w:t>
      </w:r>
      <w:r w:rsidR="00573B8A">
        <w:rPr>
          <w:i/>
        </w:rPr>
        <w:t>GB</w:t>
      </w:r>
      <w:r w:rsidR="00573B8A" w:rsidRPr="00573B8A">
        <w:rPr>
          <w:i/>
        </w:rPr>
        <w:t>2</w:t>
      </w:r>
      <w:r w:rsidR="00573B8A" w:rsidRPr="00573B8A">
        <w:t xml:space="preserve"> </w:t>
      </w:r>
      <w:r w:rsidR="0069660F" w:rsidRPr="00573B8A">
        <w:t>(encoding CD18)</w:t>
      </w:r>
      <w:r w:rsidR="00B00084" w:rsidRPr="00573B8A">
        <w:t>,</w:t>
      </w:r>
      <w:r w:rsidR="0069660F" w:rsidRPr="002102AD">
        <w:t xml:space="preserve"> resulting in absent or significantly decreased expression of the B2 integrins. Severity of disease is associated with </w:t>
      </w:r>
      <w:r w:rsidR="00B00084" w:rsidRPr="002102AD">
        <w:t xml:space="preserve">the </w:t>
      </w:r>
      <w:r w:rsidR="0069660F" w:rsidRPr="00365291">
        <w:t>degree of CD18 deficiency.</w:t>
      </w:r>
    </w:p>
    <w:p w14:paraId="65DB3223" w14:textId="77777777" w:rsidR="000D7EA2" w:rsidRPr="00074FF0" w:rsidRDefault="000D7EA2" w:rsidP="002102AD">
      <w:pPr>
        <w:pStyle w:val="Answers"/>
        <w:spacing w:line="480" w:lineRule="auto"/>
        <w:ind w:left="0" w:firstLine="0"/>
        <w:rPr>
          <w:rFonts w:ascii="Times New Roman" w:hAnsi="Times New Roman"/>
        </w:rPr>
      </w:pPr>
    </w:p>
    <w:p w14:paraId="65DB3224" w14:textId="77777777" w:rsidR="000D7EA2" w:rsidRPr="0060265E" w:rsidRDefault="000D7EA2" w:rsidP="002102AD">
      <w:pPr>
        <w:pStyle w:val="Answers"/>
        <w:spacing w:line="480" w:lineRule="auto"/>
        <w:ind w:left="0" w:firstLine="0"/>
        <w:rPr>
          <w:rFonts w:ascii="Times New Roman" w:hAnsi="Times New Roman"/>
        </w:rPr>
      </w:pPr>
      <w:r w:rsidRPr="0099625B">
        <w:rPr>
          <w:rFonts w:ascii="Times New Roman" w:hAnsi="Times New Roman"/>
        </w:rPr>
        <w:t>27.</w:t>
      </w:r>
      <w:r w:rsidR="00786D19" w:rsidRPr="009E73E0">
        <w:rPr>
          <w:rFonts w:ascii="Times New Roman" w:hAnsi="Times New Roman"/>
        </w:rPr>
        <w:tab/>
      </w:r>
      <w:r w:rsidRPr="009E73E0">
        <w:rPr>
          <w:rFonts w:ascii="Times New Roman" w:hAnsi="Times New Roman"/>
        </w:rPr>
        <w:t>A 15</w:t>
      </w:r>
      <w:r w:rsidR="00786D19" w:rsidRPr="009E73E0">
        <w:rPr>
          <w:rFonts w:ascii="Times New Roman" w:hAnsi="Times New Roman"/>
        </w:rPr>
        <w:t>-</w:t>
      </w:r>
      <w:r w:rsidRPr="009E73E0">
        <w:rPr>
          <w:rFonts w:ascii="Times New Roman" w:hAnsi="Times New Roman"/>
        </w:rPr>
        <w:t>year</w:t>
      </w:r>
      <w:r w:rsidR="00786D19" w:rsidRPr="0060265E">
        <w:rPr>
          <w:rFonts w:ascii="Times New Roman" w:hAnsi="Times New Roman"/>
        </w:rPr>
        <w:t>-</w:t>
      </w:r>
      <w:r w:rsidRPr="0060265E">
        <w:rPr>
          <w:rFonts w:ascii="Times New Roman" w:hAnsi="Times New Roman"/>
        </w:rPr>
        <w:t xml:space="preserve">old </w:t>
      </w:r>
      <w:r w:rsidR="00315364">
        <w:rPr>
          <w:rFonts w:ascii="Times New Roman" w:hAnsi="Times New Roman"/>
        </w:rPr>
        <w:t xml:space="preserve">patient </w:t>
      </w:r>
      <w:r w:rsidRPr="0060265E">
        <w:rPr>
          <w:rFonts w:ascii="Times New Roman" w:hAnsi="Times New Roman"/>
        </w:rPr>
        <w:t xml:space="preserve">presents with 2 weeks of fever and </w:t>
      </w:r>
      <w:proofErr w:type="spellStart"/>
      <w:r w:rsidRPr="0060265E">
        <w:rPr>
          <w:rFonts w:ascii="Times New Roman" w:hAnsi="Times New Roman"/>
        </w:rPr>
        <w:t>cytopenias</w:t>
      </w:r>
      <w:proofErr w:type="spellEnd"/>
      <w:r w:rsidRPr="0060265E">
        <w:rPr>
          <w:rFonts w:ascii="Times New Roman" w:hAnsi="Times New Roman"/>
        </w:rPr>
        <w:t>.</w:t>
      </w:r>
      <w:r w:rsidR="0069660F" w:rsidRPr="0060265E">
        <w:rPr>
          <w:rFonts w:ascii="Times New Roman" w:hAnsi="Times New Roman"/>
        </w:rPr>
        <w:t xml:space="preserve"> </w:t>
      </w:r>
      <w:r w:rsidRPr="0060265E">
        <w:rPr>
          <w:rFonts w:ascii="Times New Roman" w:hAnsi="Times New Roman"/>
        </w:rPr>
        <w:t>The patient has massively elevated CMV by blood qPCR. Flow cytometry of bone marrow aspirate reveals absent B cells and decreased monocytes</w:t>
      </w:r>
      <w:r w:rsidR="00B00084" w:rsidRPr="0060265E">
        <w:rPr>
          <w:rFonts w:ascii="Times New Roman" w:hAnsi="Times New Roman"/>
        </w:rPr>
        <w:t>,</w:t>
      </w:r>
      <w:r w:rsidRPr="0060265E">
        <w:rPr>
          <w:rFonts w:ascii="Times New Roman" w:hAnsi="Times New Roman"/>
        </w:rPr>
        <w:t xml:space="preserve"> with cytogenetics identifying the presence of monosomy 7.</w:t>
      </w:r>
      <w:r w:rsidR="0069660F" w:rsidRPr="0060265E">
        <w:rPr>
          <w:rFonts w:ascii="Times New Roman" w:hAnsi="Times New Roman"/>
        </w:rPr>
        <w:t xml:space="preserve"> </w:t>
      </w:r>
      <w:r w:rsidR="00777456">
        <w:rPr>
          <w:rFonts w:ascii="Times New Roman" w:hAnsi="Times New Roman"/>
        </w:rPr>
        <w:t>Pathogenic variant in which germline gene is identified by whole exome sequencing</w:t>
      </w:r>
      <w:r w:rsidRPr="0060265E">
        <w:rPr>
          <w:rFonts w:ascii="Times New Roman" w:hAnsi="Times New Roman"/>
        </w:rPr>
        <w:t>?</w:t>
      </w:r>
    </w:p>
    <w:p w14:paraId="65DB3225" w14:textId="77777777" w:rsidR="00983FF9" w:rsidRPr="0060265E" w:rsidRDefault="00983FF9" w:rsidP="002102AD">
      <w:pPr>
        <w:pStyle w:val="Answers"/>
        <w:spacing w:line="480" w:lineRule="auto"/>
        <w:ind w:left="0" w:firstLine="0"/>
        <w:rPr>
          <w:rFonts w:ascii="Times New Roman" w:hAnsi="Times New Roman"/>
        </w:rPr>
      </w:pPr>
    </w:p>
    <w:p w14:paraId="65DB3226" w14:textId="77777777" w:rsidR="000D7EA2" w:rsidRPr="0060265E" w:rsidRDefault="000D7EA2" w:rsidP="002102AD">
      <w:pPr>
        <w:pStyle w:val="Answers"/>
        <w:spacing w:line="480" w:lineRule="auto"/>
        <w:ind w:left="0" w:firstLine="0"/>
        <w:rPr>
          <w:rFonts w:ascii="Times New Roman" w:hAnsi="Times New Roman"/>
        </w:rPr>
      </w:pPr>
      <w:r w:rsidRPr="0060265E">
        <w:rPr>
          <w:rFonts w:ascii="Times New Roman" w:hAnsi="Times New Roman"/>
          <w:highlight w:val="yellow"/>
        </w:rPr>
        <w:t>A.</w:t>
      </w:r>
      <w:r w:rsidR="00786D19" w:rsidRPr="0060265E">
        <w:rPr>
          <w:rFonts w:ascii="Times New Roman" w:hAnsi="Times New Roman"/>
          <w:highlight w:val="yellow"/>
        </w:rPr>
        <w:tab/>
      </w:r>
      <w:r w:rsidRPr="0060265E">
        <w:rPr>
          <w:rFonts w:ascii="Times New Roman" w:hAnsi="Times New Roman"/>
          <w:i/>
          <w:highlight w:val="yellow"/>
        </w:rPr>
        <w:t>GATA2</w:t>
      </w:r>
    </w:p>
    <w:p w14:paraId="65DB3227" w14:textId="77777777" w:rsidR="000D7EA2" w:rsidRPr="0060265E" w:rsidRDefault="000D7EA2" w:rsidP="002102AD">
      <w:pPr>
        <w:pStyle w:val="Answers"/>
        <w:spacing w:line="480" w:lineRule="auto"/>
        <w:ind w:left="0" w:firstLine="0"/>
        <w:rPr>
          <w:rFonts w:ascii="Times New Roman" w:hAnsi="Times New Roman"/>
        </w:rPr>
      </w:pPr>
      <w:r w:rsidRPr="0060265E">
        <w:rPr>
          <w:rFonts w:ascii="Times New Roman" w:hAnsi="Times New Roman"/>
        </w:rPr>
        <w:t>B.</w:t>
      </w:r>
      <w:r w:rsidR="00786D19" w:rsidRPr="0060265E">
        <w:rPr>
          <w:rFonts w:ascii="Times New Roman" w:hAnsi="Times New Roman"/>
        </w:rPr>
        <w:tab/>
      </w:r>
      <w:r w:rsidRPr="0060265E">
        <w:rPr>
          <w:rFonts w:ascii="Times New Roman" w:hAnsi="Times New Roman"/>
          <w:i/>
        </w:rPr>
        <w:t>PRF1</w:t>
      </w:r>
    </w:p>
    <w:p w14:paraId="65DB3228" w14:textId="77777777" w:rsidR="000D7EA2" w:rsidRPr="0060265E" w:rsidRDefault="000D7EA2" w:rsidP="002102AD">
      <w:pPr>
        <w:pStyle w:val="Answers"/>
        <w:spacing w:line="480" w:lineRule="auto"/>
        <w:ind w:left="0" w:firstLine="0"/>
        <w:rPr>
          <w:rFonts w:ascii="Times New Roman" w:hAnsi="Times New Roman"/>
        </w:rPr>
      </w:pPr>
      <w:r w:rsidRPr="0060265E">
        <w:rPr>
          <w:rFonts w:ascii="Times New Roman" w:hAnsi="Times New Roman"/>
        </w:rPr>
        <w:t>C.</w:t>
      </w:r>
      <w:r w:rsidR="00786D19" w:rsidRPr="0060265E">
        <w:rPr>
          <w:rFonts w:ascii="Times New Roman" w:hAnsi="Times New Roman"/>
        </w:rPr>
        <w:tab/>
      </w:r>
      <w:r w:rsidRPr="0060265E">
        <w:rPr>
          <w:rFonts w:ascii="Times New Roman" w:hAnsi="Times New Roman"/>
          <w:i/>
        </w:rPr>
        <w:t>P53</w:t>
      </w:r>
    </w:p>
    <w:p w14:paraId="65DB3229" w14:textId="77777777" w:rsidR="000D7EA2" w:rsidRPr="0060265E" w:rsidRDefault="00A67D24" w:rsidP="002102AD">
      <w:pPr>
        <w:pStyle w:val="Answers"/>
        <w:spacing w:line="480" w:lineRule="auto"/>
        <w:ind w:left="0" w:firstLine="0"/>
        <w:rPr>
          <w:rFonts w:ascii="Times New Roman" w:hAnsi="Times New Roman"/>
          <w:i/>
        </w:rPr>
      </w:pPr>
      <w:r w:rsidRPr="0060265E">
        <w:rPr>
          <w:rFonts w:ascii="Times New Roman" w:hAnsi="Times New Roman"/>
        </w:rPr>
        <w:t>D</w:t>
      </w:r>
      <w:r w:rsidR="000D7EA2" w:rsidRPr="0060265E">
        <w:rPr>
          <w:rFonts w:ascii="Times New Roman" w:hAnsi="Times New Roman"/>
        </w:rPr>
        <w:t>.</w:t>
      </w:r>
      <w:r w:rsidR="00786D19" w:rsidRPr="0060265E">
        <w:rPr>
          <w:rFonts w:ascii="Times New Roman" w:hAnsi="Times New Roman"/>
        </w:rPr>
        <w:tab/>
      </w:r>
      <w:r w:rsidR="000D7EA2" w:rsidRPr="0060265E">
        <w:rPr>
          <w:rFonts w:ascii="Times New Roman" w:hAnsi="Times New Roman"/>
          <w:i/>
        </w:rPr>
        <w:t>BRAF-V600E</w:t>
      </w:r>
    </w:p>
    <w:p w14:paraId="65DB322A" w14:textId="77777777" w:rsidR="0069660F" w:rsidRPr="0060265E" w:rsidRDefault="0069660F" w:rsidP="002102AD">
      <w:pPr>
        <w:tabs>
          <w:tab w:val="left" w:pos="0"/>
        </w:tabs>
        <w:spacing w:line="480" w:lineRule="auto"/>
      </w:pPr>
    </w:p>
    <w:p w14:paraId="65DB322B" w14:textId="77777777" w:rsidR="00315364" w:rsidRDefault="0069660F" w:rsidP="002102AD">
      <w:pPr>
        <w:tabs>
          <w:tab w:val="left" w:pos="0"/>
        </w:tabs>
        <w:spacing w:line="480" w:lineRule="auto"/>
        <w:rPr>
          <w:b/>
        </w:rPr>
      </w:pPr>
      <w:r w:rsidRPr="0060265E">
        <w:rPr>
          <w:b/>
        </w:rPr>
        <w:t>Explanation</w:t>
      </w:r>
    </w:p>
    <w:p w14:paraId="65DB322C" w14:textId="77777777" w:rsidR="0069660F" w:rsidRDefault="00404DC7" w:rsidP="002102AD">
      <w:pPr>
        <w:tabs>
          <w:tab w:val="left" w:pos="0"/>
        </w:tabs>
        <w:spacing w:line="480" w:lineRule="auto"/>
      </w:pPr>
      <w:r>
        <w:t xml:space="preserve">Answer A is correct. </w:t>
      </w:r>
      <w:r w:rsidR="0069660F" w:rsidRPr="0060265E">
        <w:t xml:space="preserve">Germline mutations in </w:t>
      </w:r>
      <w:r w:rsidR="0069660F" w:rsidRPr="0060265E">
        <w:rPr>
          <w:i/>
        </w:rPr>
        <w:t>GATA2</w:t>
      </w:r>
      <w:r w:rsidR="0069660F" w:rsidRPr="0060265E">
        <w:t xml:space="preserve"> leading to haploinsufficiency have been identified in patients with familial myelodysplastic syndrome and immune deficiencies. </w:t>
      </w:r>
      <w:r w:rsidR="0069660F" w:rsidRPr="00BC2AC8">
        <w:rPr>
          <w:i/>
        </w:rPr>
        <w:t>GATA2</w:t>
      </w:r>
      <w:r w:rsidR="0069660F" w:rsidRPr="00652028">
        <w:t xml:space="preserve"> </w:t>
      </w:r>
      <w:r w:rsidR="0069660F" w:rsidRPr="00652028">
        <w:lastRenderedPageBreak/>
        <w:t xml:space="preserve">mutations are particularly associated with decreased monocytes, </w:t>
      </w:r>
      <w:r w:rsidR="00B00084" w:rsidRPr="002102AD">
        <w:t xml:space="preserve">natural killer </w:t>
      </w:r>
      <w:r w:rsidR="0069660F" w:rsidRPr="002102AD">
        <w:t>cells</w:t>
      </w:r>
      <w:r w:rsidR="00B00084" w:rsidRPr="00365291">
        <w:t>,</w:t>
      </w:r>
      <w:r w:rsidR="0069660F" w:rsidRPr="00365291">
        <w:t xml:space="preserve"> and B cells. Penetrance is variable</w:t>
      </w:r>
      <w:r w:rsidR="00B00084" w:rsidRPr="00365291">
        <w:t>,</w:t>
      </w:r>
      <w:r w:rsidR="0069660F" w:rsidRPr="009A477C">
        <w:t xml:space="preserve"> with significant clini</w:t>
      </w:r>
      <w:r w:rsidR="0069660F" w:rsidRPr="0060265E">
        <w:t>cal heterogeneity.</w:t>
      </w:r>
    </w:p>
    <w:p w14:paraId="65DB322D" w14:textId="77777777" w:rsidR="00777456" w:rsidRDefault="00777456" w:rsidP="002102AD">
      <w:pPr>
        <w:tabs>
          <w:tab w:val="left" w:pos="0"/>
        </w:tabs>
        <w:spacing w:line="480" w:lineRule="auto"/>
      </w:pPr>
    </w:p>
    <w:sectPr w:rsidR="00777456" w:rsidSect="00BC2AC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CD670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F0D40"/>
    <w:multiLevelType w:val="hybridMultilevel"/>
    <w:tmpl w:val="0EB460DE"/>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EE0DF3"/>
    <w:multiLevelType w:val="hybridMultilevel"/>
    <w:tmpl w:val="E728AB60"/>
    <w:lvl w:ilvl="0" w:tplc="6AA601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35210F6"/>
    <w:multiLevelType w:val="hybridMultilevel"/>
    <w:tmpl w:val="B7D4B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F31BE"/>
    <w:multiLevelType w:val="hybridMultilevel"/>
    <w:tmpl w:val="C32609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E03EE"/>
    <w:multiLevelType w:val="hybridMultilevel"/>
    <w:tmpl w:val="2EA83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76A67"/>
    <w:multiLevelType w:val="hybridMultilevel"/>
    <w:tmpl w:val="8DCC74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457766"/>
    <w:multiLevelType w:val="hybridMultilevel"/>
    <w:tmpl w:val="AA286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DDE365F"/>
    <w:multiLevelType w:val="hybridMultilevel"/>
    <w:tmpl w:val="15B29B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7B2763"/>
    <w:multiLevelType w:val="hybridMultilevel"/>
    <w:tmpl w:val="547A2B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8177C"/>
    <w:multiLevelType w:val="hybridMultilevel"/>
    <w:tmpl w:val="079E7D9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B71B43"/>
    <w:multiLevelType w:val="hybridMultilevel"/>
    <w:tmpl w:val="25BE76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E71A5"/>
    <w:multiLevelType w:val="hybridMultilevel"/>
    <w:tmpl w:val="0F8E38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4C23F0"/>
    <w:multiLevelType w:val="hybridMultilevel"/>
    <w:tmpl w:val="C0FAC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125338"/>
    <w:multiLevelType w:val="hybridMultilevel"/>
    <w:tmpl w:val="87927B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4C29BD"/>
    <w:multiLevelType w:val="hybridMultilevel"/>
    <w:tmpl w:val="D5F82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6A4B42"/>
    <w:multiLevelType w:val="hybridMultilevel"/>
    <w:tmpl w:val="BFF0E9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40CA4"/>
    <w:multiLevelType w:val="hybridMultilevel"/>
    <w:tmpl w:val="2750A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375676"/>
    <w:multiLevelType w:val="hybridMultilevel"/>
    <w:tmpl w:val="F552F2A6"/>
    <w:lvl w:ilvl="0" w:tplc="53207A52">
      <w:start w:val="1"/>
      <w:numFmt w:val="decimal"/>
      <w:lvlText w:val="%1."/>
      <w:lvlJc w:val="left"/>
      <w:pPr>
        <w:tabs>
          <w:tab w:val="num" w:pos="1080"/>
        </w:tabs>
        <w:ind w:left="1080" w:hanging="720"/>
      </w:pPr>
      <w:rPr>
        <w:rFonts w:cs="Times New Roman" w:hint="default"/>
      </w:rPr>
    </w:lvl>
    <w:lvl w:ilvl="1" w:tplc="7414830A">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8804B9"/>
    <w:multiLevelType w:val="hybridMultilevel"/>
    <w:tmpl w:val="71286740"/>
    <w:lvl w:ilvl="0" w:tplc="4E2657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056B5D"/>
    <w:multiLevelType w:val="hybridMultilevel"/>
    <w:tmpl w:val="628CFC9A"/>
    <w:lvl w:ilvl="0" w:tplc="68AE7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745FE8"/>
    <w:multiLevelType w:val="hybridMultilevel"/>
    <w:tmpl w:val="1B2E35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3D6A9C"/>
    <w:multiLevelType w:val="hybridMultilevel"/>
    <w:tmpl w:val="4C76D7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E7534"/>
    <w:multiLevelType w:val="hybridMultilevel"/>
    <w:tmpl w:val="5DF4E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9B2D9B"/>
    <w:multiLevelType w:val="hybridMultilevel"/>
    <w:tmpl w:val="079E7D9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56487C"/>
    <w:multiLevelType w:val="hybridMultilevel"/>
    <w:tmpl w:val="10FAC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D83526"/>
    <w:multiLevelType w:val="hybridMultilevel"/>
    <w:tmpl w:val="3C90B972"/>
    <w:lvl w:ilvl="0" w:tplc="72BE8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483C48"/>
    <w:multiLevelType w:val="hybridMultilevel"/>
    <w:tmpl w:val="FF90FFA0"/>
    <w:lvl w:ilvl="0" w:tplc="FA2E5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1907561"/>
    <w:multiLevelType w:val="hybridMultilevel"/>
    <w:tmpl w:val="41C8F14C"/>
    <w:lvl w:ilvl="0" w:tplc="3B2687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2BE3B1C"/>
    <w:multiLevelType w:val="hybridMultilevel"/>
    <w:tmpl w:val="A28697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083F6F"/>
    <w:multiLevelType w:val="hybridMultilevel"/>
    <w:tmpl w:val="ACDC06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B4E83"/>
    <w:multiLevelType w:val="hybridMultilevel"/>
    <w:tmpl w:val="7D4E7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E851E8"/>
    <w:multiLevelType w:val="hybridMultilevel"/>
    <w:tmpl w:val="0C5EE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121235"/>
    <w:multiLevelType w:val="hybridMultilevel"/>
    <w:tmpl w:val="44943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12526D"/>
    <w:multiLevelType w:val="hybridMultilevel"/>
    <w:tmpl w:val="E020C9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5B4E59"/>
    <w:multiLevelType w:val="hybridMultilevel"/>
    <w:tmpl w:val="3896433E"/>
    <w:lvl w:ilvl="0" w:tplc="0409000F">
      <w:start w:val="1"/>
      <w:numFmt w:val="decimal"/>
      <w:lvlText w:val="%1."/>
      <w:lvlJc w:val="left"/>
      <w:pPr>
        <w:tabs>
          <w:tab w:val="num" w:pos="720"/>
        </w:tabs>
        <w:ind w:left="720" w:hanging="360"/>
      </w:pPr>
      <w:rPr>
        <w:rFonts w:cs="Times New Roman"/>
      </w:rPr>
    </w:lvl>
    <w:lvl w:ilvl="1" w:tplc="368AD33A">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209688467">
    <w:abstractNumId w:val="35"/>
  </w:num>
  <w:num w:numId="2" w16cid:durableId="249587900">
    <w:abstractNumId w:val="1"/>
  </w:num>
  <w:num w:numId="3" w16cid:durableId="1107501107">
    <w:abstractNumId w:val="18"/>
  </w:num>
  <w:num w:numId="4" w16cid:durableId="149910056">
    <w:abstractNumId w:val="22"/>
  </w:num>
  <w:num w:numId="5" w16cid:durableId="1933664910">
    <w:abstractNumId w:val="7"/>
  </w:num>
  <w:num w:numId="6" w16cid:durableId="2038463221">
    <w:abstractNumId w:val="10"/>
  </w:num>
  <w:num w:numId="7" w16cid:durableId="1174565741">
    <w:abstractNumId w:val="8"/>
  </w:num>
  <w:num w:numId="8" w16cid:durableId="265967155">
    <w:abstractNumId w:val="12"/>
  </w:num>
  <w:num w:numId="9" w16cid:durableId="1626540198">
    <w:abstractNumId w:val="16"/>
  </w:num>
  <w:num w:numId="10" w16cid:durableId="824585200">
    <w:abstractNumId w:val="34"/>
  </w:num>
  <w:num w:numId="11" w16cid:durableId="1258565422">
    <w:abstractNumId w:val="32"/>
  </w:num>
  <w:num w:numId="12" w16cid:durableId="88550464">
    <w:abstractNumId w:val="6"/>
  </w:num>
  <w:num w:numId="13" w16cid:durableId="1403481150">
    <w:abstractNumId w:val="11"/>
  </w:num>
  <w:num w:numId="14" w16cid:durableId="1286352333">
    <w:abstractNumId w:val="33"/>
  </w:num>
  <w:num w:numId="15" w16cid:durableId="786780051">
    <w:abstractNumId w:val="14"/>
  </w:num>
  <w:num w:numId="16" w16cid:durableId="1983650799">
    <w:abstractNumId w:val="13"/>
  </w:num>
  <w:num w:numId="17" w16cid:durableId="1878812295">
    <w:abstractNumId w:val="31"/>
  </w:num>
  <w:num w:numId="18" w16cid:durableId="958415273">
    <w:abstractNumId w:val="3"/>
  </w:num>
  <w:num w:numId="19" w16cid:durableId="1689453462">
    <w:abstractNumId w:val="23"/>
  </w:num>
  <w:num w:numId="20" w16cid:durableId="110903734">
    <w:abstractNumId w:val="21"/>
  </w:num>
  <w:num w:numId="21" w16cid:durableId="685907324">
    <w:abstractNumId w:val="17"/>
  </w:num>
  <w:num w:numId="22" w16cid:durableId="1819612349">
    <w:abstractNumId w:val="29"/>
  </w:num>
  <w:num w:numId="23" w16cid:durableId="1647395032">
    <w:abstractNumId w:val="15"/>
  </w:num>
  <w:num w:numId="24" w16cid:durableId="40711304">
    <w:abstractNumId w:val="9"/>
  </w:num>
  <w:num w:numId="25" w16cid:durableId="2131051734">
    <w:abstractNumId w:val="4"/>
  </w:num>
  <w:num w:numId="26" w16cid:durableId="1623489478">
    <w:abstractNumId w:val="30"/>
  </w:num>
  <w:num w:numId="27" w16cid:durableId="727538013">
    <w:abstractNumId w:val="24"/>
  </w:num>
  <w:num w:numId="28" w16cid:durableId="582643179">
    <w:abstractNumId w:val="25"/>
  </w:num>
  <w:num w:numId="29" w16cid:durableId="1975793220">
    <w:abstractNumId w:val="19"/>
  </w:num>
  <w:num w:numId="30" w16cid:durableId="1130826804">
    <w:abstractNumId w:val="0"/>
  </w:num>
  <w:num w:numId="31" w16cid:durableId="359361258">
    <w:abstractNumId w:val="5"/>
  </w:num>
  <w:num w:numId="32" w16cid:durableId="82259568">
    <w:abstractNumId w:val="2"/>
  </w:num>
  <w:num w:numId="33" w16cid:durableId="1111781984">
    <w:abstractNumId w:val="20"/>
  </w:num>
  <w:num w:numId="34" w16cid:durableId="1110902574">
    <w:abstractNumId w:val="27"/>
  </w:num>
  <w:num w:numId="35" w16cid:durableId="1962030036">
    <w:abstractNumId w:val="26"/>
  </w:num>
  <w:num w:numId="36" w16cid:durableId="193227799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034"/>
    <w:rsid w:val="000031BA"/>
    <w:rsid w:val="0002011E"/>
    <w:rsid w:val="000730B1"/>
    <w:rsid w:val="00074FF0"/>
    <w:rsid w:val="000B1846"/>
    <w:rsid w:val="000B5DB9"/>
    <w:rsid w:val="000D7EA2"/>
    <w:rsid w:val="00146B2D"/>
    <w:rsid w:val="00182A73"/>
    <w:rsid w:val="001B580E"/>
    <w:rsid w:val="001F5EBA"/>
    <w:rsid w:val="002102AD"/>
    <w:rsid w:val="00256DCE"/>
    <w:rsid w:val="00281609"/>
    <w:rsid w:val="0029767B"/>
    <w:rsid w:val="002A17A5"/>
    <w:rsid w:val="002A2DA9"/>
    <w:rsid w:val="00315364"/>
    <w:rsid w:val="00344F54"/>
    <w:rsid w:val="00365291"/>
    <w:rsid w:val="00392798"/>
    <w:rsid w:val="00394446"/>
    <w:rsid w:val="003A4EBB"/>
    <w:rsid w:val="003F1921"/>
    <w:rsid w:val="003F39E1"/>
    <w:rsid w:val="00404DC7"/>
    <w:rsid w:val="00407F72"/>
    <w:rsid w:val="004538E2"/>
    <w:rsid w:val="004712D1"/>
    <w:rsid w:val="00480E7F"/>
    <w:rsid w:val="0049292D"/>
    <w:rsid w:val="004E446E"/>
    <w:rsid w:val="004F29DD"/>
    <w:rsid w:val="00510C0B"/>
    <w:rsid w:val="005113AA"/>
    <w:rsid w:val="00573B8A"/>
    <w:rsid w:val="005D41DB"/>
    <w:rsid w:val="005E62C1"/>
    <w:rsid w:val="0060265E"/>
    <w:rsid w:val="00617805"/>
    <w:rsid w:val="00632FB6"/>
    <w:rsid w:val="00652028"/>
    <w:rsid w:val="00684C15"/>
    <w:rsid w:val="0069660F"/>
    <w:rsid w:val="006B1B8D"/>
    <w:rsid w:val="006F2714"/>
    <w:rsid w:val="00710DF9"/>
    <w:rsid w:val="00723172"/>
    <w:rsid w:val="0072351C"/>
    <w:rsid w:val="007333D4"/>
    <w:rsid w:val="00735EC8"/>
    <w:rsid w:val="00737B3B"/>
    <w:rsid w:val="00775988"/>
    <w:rsid w:val="00777456"/>
    <w:rsid w:val="00786D19"/>
    <w:rsid w:val="007B6806"/>
    <w:rsid w:val="007C1F91"/>
    <w:rsid w:val="0080032C"/>
    <w:rsid w:val="00801C22"/>
    <w:rsid w:val="00843BE1"/>
    <w:rsid w:val="00865607"/>
    <w:rsid w:val="00905A4D"/>
    <w:rsid w:val="009125A3"/>
    <w:rsid w:val="00921C1C"/>
    <w:rsid w:val="00945D9F"/>
    <w:rsid w:val="0098193F"/>
    <w:rsid w:val="00983FF9"/>
    <w:rsid w:val="0099109A"/>
    <w:rsid w:val="0099625B"/>
    <w:rsid w:val="009A0080"/>
    <w:rsid w:val="009A477C"/>
    <w:rsid w:val="009C658D"/>
    <w:rsid w:val="009E73E0"/>
    <w:rsid w:val="00A0716C"/>
    <w:rsid w:val="00A67D24"/>
    <w:rsid w:val="00A71CAF"/>
    <w:rsid w:val="00A817A4"/>
    <w:rsid w:val="00B00084"/>
    <w:rsid w:val="00B15665"/>
    <w:rsid w:val="00B5350A"/>
    <w:rsid w:val="00B627B2"/>
    <w:rsid w:val="00B6719E"/>
    <w:rsid w:val="00B77153"/>
    <w:rsid w:val="00B8291B"/>
    <w:rsid w:val="00BA2649"/>
    <w:rsid w:val="00BA5477"/>
    <w:rsid w:val="00BC2AC8"/>
    <w:rsid w:val="00BF1F64"/>
    <w:rsid w:val="00C071E9"/>
    <w:rsid w:val="00C21056"/>
    <w:rsid w:val="00C549ED"/>
    <w:rsid w:val="00C73261"/>
    <w:rsid w:val="00C76968"/>
    <w:rsid w:val="00CA471C"/>
    <w:rsid w:val="00CA5560"/>
    <w:rsid w:val="00CC570E"/>
    <w:rsid w:val="00D15DE8"/>
    <w:rsid w:val="00D34E93"/>
    <w:rsid w:val="00D55BF6"/>
    <w:rsid w:val="00D55C95"/>
    <w:rsid w:val="00D63028"/>
    <w:rsid w:val="00D70CFF"/>
    <w:rsid w:val="00D9787F"/>
    <w:rsid w:val="00DB3A46"/>
    <w:rsid w:val="00DD63FC"/>
    <w:rsid w:val="00DF63EC"/>
    <w:rsid w:val="00E27DE4"/>
    <w:rsid w:val="00E55AC7"/>
    <w:rsid w:val="00E81AB0"/>
    <w:rsid w:val="00EA2F39"/>
    <w:rsid w:val="00EE7A21"/>
    <w:rsid w:val="00EF17AE"/>
    <w:rsid w:val="00F26C3E"/>
    <w:rsid w:val="00F51A96"/>
    <w:rsid w:val="00F82BD9"/>
    <w:rsid w:val="00F91F39"/>
    <w:rsid w:val="00FA1B59"/>
    <w:rsid w:val="00FB3F4A"/>
    <w:rsid w:val="00FD237A"/>
    <w:rsid w:val="00FE6034"/>
    <w:rsid w:val="00FF2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DB314A"/>
  <w15:chartTrackingRefBased/>
  <w15:docId w15:val="{D6EDA32E-8EF6-4E00-8117-63FDC150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0CFF"/>
    <w:rPr>
      <w:sz w:val="24"/>
      <w:szCs w:val="24"/>
    </w:rPr>
  </w:style>
  <w:style w:type="paragraph" w:styleId="Heading1">
    <w:name w:val="heading 1"/>
    <w:basedOn w:val="Normal"/>
    <w:next w:val="Normal"/>
    <w:link w:val="Heading1Char"/>
    <w:uiPriority w:val="9"/>
    <w:qFormat/>
    <w:rsid w:val="00D70CF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5198"/>
    <w:rPr>
      <w:rFonts w:ascii="Cambria" w:eastAsia="Times New Roman" w:hAnsi="Cambria" w:cs="Times New Roman"/>
      <w:b/>
      <w:bCs/>
      <w:kern w:val="32"/>
      <w:sz w:val="32"/>
      <w:szCs w:val="32"/>
    </w:rPr>
  </w:style>
  <w:style w:type="paragraph" w:customStyle="1" w:styleId="ColorfulList-Accent11">
    <w:name w:val="Colorful List - Accent 11"/>
    <w:basedOn w:val="Normal"/>
    <w:uiPriority w:val="34"/>
    <w:qFormat/>
    <w:rsid w:val="00905A4D"/>
    <w:pPr>
      <w:ind w:left="720"/>
    </w:pPr>
  </w:style>
  <w:style w:type="paragraph" w:customStyle="1" w:styleId="Author">
    <w:name w:val="Author"/>
    <w:uiPriority w:val="99"/>
    <w:qFormat/>
    <w:rsid w:val="00EF17AE"/>
    <w:pPr>
      <w:autoSpaceDE w:val="0"/>
      <w:autoSpaceDN w:val="0"/>
      <w:adjustRightInd w:val="0"/>
    </w:pPr>
    <w:rPr>
      <w:rFonts w:ascii="Calibri" w:hAnsi="Calibri"/>
      <w:i/>
      <w:color w:val="000000"/>
      <w:sz w:val="24"/>
      <w:szCs w:val="24"/>
    </w:rPr>
  </w:style>
  <w:style w:type="paragraph" w:customStyle="1" w:styleId="Question">
    <w:name w:val="Question"/>
    <w:basedOn w:val="Normal"/>
    <w:rsid w:val="00EF17AE"/>
    <w:pPr>
      <w:widowControl w:val="0"/>
      <w:autoSpaceDE w:val="0"/>
      <w:autoSpaceDN w:val="0"/>
      <w:adjustRightInd w:val="0"/>
      <w:ind w:left="360" w:hanging="360"/>
    </w:pPr>
    <w:rPr>
      <w:rFonts w:ascii="Calibri" w:hAnsi="Calibri"/>
      <w:color w:val="000000"/>
    </w:rPr>
  </w:style>
  <w:style w:type="paragraph" w:customStyle="1" w:styleId="Answers">
    <w:name w:val="Answers"/>
    <w:basedOn w:val="Question"/>
    <w:rsid w:val="00EF17AE"/>
    <w:pPr>
      <w:ind w:left="1080"/>
    </w:pPr>
  </w:style>
  <w:style w:type="paragraph" w:customStyle="1" w:styleId="answers0">
    <w:name w:val="answers"/>
    <w:basedOn w:val="Normal"/>
    <w:rsid w:val="00EF17AE"/>
    <w:pPr>
      <w:autoSpaceDE w:val="0"/>
      <w:autoSpaceDN w:val="0"/>
      <w:ind w:left="1080" w:hanging="360"/>
    </w:pPr>
    <w:rPr>
      <w:rFonts w:ascii="Calibri" w:eastAsia="Calibri" w:hAnsi="Calibri"/>
      <w:color w:val="000000"/>
    </w:rPr>
  </w:style>
  <w:style w:type="paragraph" w:styleId="BalloonText">
    <w:name w:val="Balloon Text"/>
    <w:basedOn w:val="Normal"/>
    <w:link w:val="BalloonTextChar"/>
    <w:rsid w:val="00C071E9"/>
    <w:rPr>
      <w:rFonts w:ascii="Segoe UI" w:hAnsi="Segoe UI" w:cs="Segoe UI"/>
      <w:sz w:val="18"/>
      <w:szCs w:val="18"/>
    </w:rPr>
  </w:style>
  <w:style w:type="character" w:customStyle="1" w:styleId="BalloonTextChar">
    <w:name w:val="Balloon Text Char"/>
    <w:link w:val="BalloonText"/>
    <w:rsid w:val="00C071E9"/>
    <w:rPr>
      <w:rFonts w:ascii="Segoe UI" w:hAnsi="Segoe UI" w:cs="Segoe UI"/>
      <w:sz w:val="18"/>
      <w:szCs w:val="18"/>
    </w:rPr>
  </w:style>
  <w:style w:type="character" w:customStyle="1" w:styleId="nowrap">
    <w:name w:val="nowrap"/>
    <w:rsid w:val="009A0080"/>
  </w:style>
  <w:style w:type="character" w:styleId="Emphasis">
    <w:name w:val="Emphasis"/>
    <w:uiPriority w:val="20"/>
    <w:qFormat/>
    <w:rsid w:val="006F2714"/>
    <w:rPr>
      <w:i/>
      <w:iCs/>
    </w:rPr>
  </w:style>
  <w:style w:type="character" w:styleId="CommentReference">
    <w:name w:val="annotation reference"/>
    <w:rsid w:val="00BA2649"/>
    <w:rPr>
      <w:sz w:val="16"/>
      <w:szCs w:val="16"/>
    </w:rPr>
  </w:style>
  <w:style w:type="paragraph" w:styleId="CommentText">
    <w:name w:val="annotation text"/>
    <w:basedOn w:val="Normal"/>
    <w:link w:val="CommentTextChar"/>
    <w:rsid w:val="00BA2649"/>
    <w:rPr>
      <w:sz w:val="20"/>
      <w:szCs w:val="20"/>
    </w:rPr>
  </w:style>
  <w:style w:type="character" w:customStyle="1" w:styleId="CommentTextChar">
    <w:name w:val="Comment Text Char"/>
    <w:basedOn w:val="DefaultParagraphFont"/>
    <w:link w:val="CommentText"/>
    <w:rsid w:val="00BA2649"/>
  </w:style>
  <w:style w:type="paragraph" w:styleId="CommentSubject">
    <w:name w:val="annotation subject"/>
    <w:basedOn w:val="CommentText"/>
    <w:next w:val="CommentText"/>
    <w:link w:val="CommentSubjectChar"/>
    <w:rsid w:val="00BA2649"/>
    <w:rPr>
      <w:b/>
      <w:bCs/>
    </w:rPr>
  </w:style>
  <w:style w:type="character" w:customStyle="1" w:styleId="CommentSubjectChar">
    <w:name w:val="Comment Subject Char"/>
    <w:link w:val="CommentSubject"/>
    <w:rsid w:val="00BA2649"/>
    <w:rPr>
      <w:b/>
      <w:bCs/>
    </w:rPr>
  </w:style>
  <w:style w:type="paragraph" w:styleId="Revision">
    <w:name w:val="Revision"/>
    <w:hidden/>
    <w:uiPriority w:val="99"/>
    <w:semiHidden/>
    <w:rsid w:val="0060265E"/>
    <w:rPr>
      <w:sz w:val="24"/>
      <w:szCs w:val="24"/>
    </w:rPr>
  </w:style>
  <w:style w:type="paragraph" w:styleId="ListParagraph">
    <w:name w:val="List Paragraph"/>
    <w:basedOn w:val="Normal"/>
    <w:uiPriority w:val="34"/>
    <w:qFormat/>
    <w:rsid w:val="00777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26981">
      <w:bodyDiv w:val="1"/>
      <w:marLeft w:val="0"/>
      <w:marRight w:val="0"/>
      <w:marTop w:val="0"/>
      <w:marBottom w:val="0"/>
      <w:divBdr>
        <w:top w:val="none" w:sz="0" w:space="0" w:color="auto"/>
        <w:left w:val="none" w:sz="0" w:space="0" w:color="auto"/>
        <w:bottom w:val="none" w:sz="0" w:space="0" w:color="auto"/>
        <w:right w:val="none" w:sz="0" w:space="0" w:color="auto"/>
      </w:divBdr>
    </w:div>
    <w:div w:id="1843663599">
      <w:bodyDiv w:val="1"/>
      <w:marLeft w:val="0"/>
      <w:marRight w:val="0"/>
      <w:marTop w:val="0"/>
      <w:marBottom w:val="0"/>
      <w:divBdr>
        <w:top w:val="none" w:sz="0" w:space="0" w:color="auto"/>
        <w:left w:val="none" w:sz="0" w:space="0" w:color="auto"/>
        <w:bottom w:val="none" w:sz="0" w:space="0" w:color="auto"/>
        <w:right w:val="none" w:sz="0" w:space="0" w:color="auto"/>
      </w:divBdr>
      <w:divsChild>
        <w:div w:id="414741251">
          <w:marLeft w:val="0"/>
          <w:marRight w:val="0"/>
          <w:marTop w:val="0"/>
          <w:marBottom w:val="0"/>
          <w:divBdr>
            <w:top w:val="none" w:sz="0" w:space="0" w:color="auto"/>
            <w:left w:val="none" w:sz="0" w:space="0" w:color="auto"/>
            <w:bottom w:val="none" w:sz="0" w:space="0" w:color="auto"/>
            <w:right w:val="none" w:sz="0" w:space="0" w:color="auto"/>
          </w:divBdr>
          <w:divsChild>
            <w:div w:id="803735440">
              <w:marLeft w:val="0"/>
              <w:marRight w:val="0"/>
              <w:marTop w:val="0"/>
              <w:marBottom w:val="0"/>
              <w:divBdr>
                <w:top w:val="none" w:sz="0" w:space="0" w:color="auto"/>
                <w:left w:val="none" w:sz="0" w:space="0" w:color="auto"/>
                <w:bottom w:val="none" w:sz="0" w:space="0" w:color="auto"/>
                <w:right w:val="none" w:sz="0" w:space="0" w:color="auto"/>
              </w:divBdr>
              <w:divsChild>
                <w:div w:id="751046725">
                  <w:marLeft w:val="0"/>
                  <w:marRight w:val="0"/>
                  <w:marTop w:val="0"/>
                  <w:marBottom w:val="0"/>
                  <w:divBdr>
                    <w:top w:val="none" w:sz="0" w:space="0" w:color="auto"/>
                    <w:left w:val="none" w:sz="0" w:space="0" w:color="auto"/>
                    <w:bottom w:val="none" w:sz="0" w:space="0" w:color="auto"/>
                    <w:right w:val="none" w:sz="0" w:space="0" w:color="auto"/>
                  </w:divBdr>
                  <w:divsChild>
                    <w:div w:id="1697389674">
                      <w:marLeft w:val="240"/>
                      <w:marRight w:val="240"/>
                      <w:marTop w:val="264"/>
                      <w:marBottom w:val="528"/>
                      <w:divBdr>
                        <w:top w:val="none" w:sz="0" w:space="0" w:color="auto"/>
                        <w:left w:val="none" w:sz="0" w:space="0" w:color="auto"/>
                        <w:bottom w:val="none" w:sz="0" w:space="0" w:color="auto"/>
                        <w:right w:val="none" w:sz="0" w:space="0" w:color="auto"/>
                      </w:divBdr>
                      <w:divsChild>
                        <w:div w:id="8960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e0533bb-bfdf-45c4-9e5c-1558b0841ffd" xsi:nil="true"/>
    <lcf76f155ced4ddcb4097134ff3c332f xmlns="9c46be9e-554d-43f0-bc75-21fbb32bf30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79A214DB234C54691908C6F3DF6D4DB" ma:contentTypeVersion="16" ma:contentTypeDescription="Create a new document." ma:contentTypeScope="" ma:versionID="50ed737f5f2bd7ceaa98a187e0ccaa75">
  <xsd:schema xmlns:xsd="http://www.w3.org/2001/XMLSchema" xmlns:xs="http://www.w3.org/2001/XMLSchema" xmlns:p="http://schemas.microsoft.com/office/2006/metadata/properties" xmlns:ns2="5e0533bb-bfdf-45c4-9e5c-1558b0841ffd" xmlns:ns3="9c46be9e-554d-43f0-bc75-21fbb32bf30c" targetNamespace="http://schemas.microsoft.com/office/2006/metadata/properties" ma:root="true" ma:fieldsID="23697daaef9795037ab5ec31f3c509ee" ns2:_="" ns3:_="">
    <xsd:import namespace="5e0533bb-bfdf-45c4-9e5c-1558b0841ffd"/>
    <xsd:import namespace="9c46be9e-554d-43f0-bc75-21fbb32bf30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533bb-bfdf-45c4-9e5c-1558b0841f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2caf26-25ad-42a2-bb61-6898ce245ac9}" ma:internalName="TaxCatchAll" ma:showField="CatchAllData" ma:web="5e0533bb-bfdf-45c4-9e5c-1558b0841ff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c46be9e-554d-43f0-bc75-21fbb32bf30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e17280-6357-4f01-98d8-aff652f5469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1317A4-A968-436C-817E-6A23E6F831A9}">
  <ds:schemaRefs>
    <ds:schemaRef ds:uri="http://schemas.openxmlformats.org/officeDocument/2006/bibliography"/>
  </ds:schemaRefs>
</ds:datastoreItem>
</file>

<file path=customXml/itemProps2.xml><?xml version="1.0" encoding="utf-8"?>
<ds:datastoreItem xmlns:ds="http://schemas.openxmlformats.org/officeDocument/2006/customXml" ds:itemID="{218457C3-6190-49F9-8EBF-A84224779AE9}">
  <ds:schemaRefs>
    <ds:schemaRef ds:uri="http://schemas.microsoft.com/office/2006/metadata/properties"/>
    <ds:schemaRef ds:uri="http://schemas.microsoft.com/office/infopath/2007/PartnerControls"/>
    <ds:schemaRef ds:uri="5e0533bb-bfdf-45c4-9e5c-1558b0841ffd"/>
    <ds:schemaRef ds:uri="9c46be9e-554d-43f0-bc75-21fbb32bf30c"/>
  </ds:schemaRefs>
</ds:datastoreItem>
</file>

<file path=customXml/itemProps3.xml><?xml version="1.0" encoding="utf-8"?>
<ds:datastoreItem xmlns:ds="http://schemas.openxmlformats.org/officeDocument/2006/customXml" ds:itemID="{6CF5E49B-3B66-41ED-BC5D-74E90ADF3347}">
  <ds:schemaRefs>
    <ds:schemaRef ds:uri="http://schemas.microsoft.com/sharepoint/v3/contenttype/forms"/>
  </ds:schemaRefs>
</ds:datastoreItem>
</file>

<file path=customXml/itemProps4.xml><?xml version="1.0" encoding="utf-8"?>
<ds:datastoreItem xmlns:ds="http://schemas.openxmlformats.org/officeDocument/2006/customXml" ds:itemID="{54E80CEA-ED72-4542-AE42-B92DD1E32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533bb-bfdf-45c4-9e5c-1558b0841ffd"/>
    <ds:schemaRef ds:uri="9c46be9e-554d-43f0-bc75-21fbb32bf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18</Pages>
  <Words>3071</Words>
  <Characters>17508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Disorders of Leukocytes</vt:lpstr>
    </vt:vector>
  </TitlesOfParts>
  <Company>TEC</Company>
  <LinksUpToDate>false</LinksUpToDate>
  <CharactersWithSpaces>20538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Disorders of Leukocytes</dc:title>
  <dc:subject/>
  <dc:creator>jreinard</dc:creator>
  <cp:keywords/>
  <cp:lastModifiedBy>Cassie McGarigle</cp:lastModifiedBy>
  <cp:revision>6</cp:revision>
  <cp:lastPrinted>2002-09-04T16:27:00Z</cp:lastPrinted>
  <dcterms:created xsi:type="dcterms:W3CDTF">2020-12-19T17:38:00Z</dcterms:created>
  <dcterms:modified xsi:type="dcterms:W3CDTF">2022-09-02T19:43:00Z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0x010100579A214DB234C54691908C6F3DF6D4DB</vt:lpwstr>
  </property>
  <property fmtid="{D5CDD505-2E9C-101B-9397-08002B2CF9AE}" pid="3" name="Order">
    <vt:r8>100</vt:r8>
  </property>
  <property fmtid="{D5CDD505-2E9C-101B-9397-08002B2CF9AE}" pid="4" name="MediaServiceImageTags">
    <vt:lpwstr/>
  </property>
</Properties>
</file>