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E6F0" w14:textId="77777777" w:rsidR="00CD3815" w:rsidRPr="00664897" w:rsidRDefault="00CD3815" w:rsidP="000343AC">
      <w:pPr>
        <w:pStyle w:val="Heading4"/>
        <w:spacing w:line="480" w:lineRule="auto"/>
      </w:pPr>
      <w:r w:rsidRPr="00664897">
        <w:t>Lymphoma</w:t>
      </w:r>
    </w:p>
    <w:p w14:paraId="0BE27E93" w14:textId="77777777" w:rsidR="00CD3815" w:rsidRPr="00664897" w:rsidRDefault="00CD3815" w:rsidP="000343AC">
      <w:pPr>
        <w:pStyle w:val="Author"/>
        <w:spacing w:line="480" w:lineRule="auto"/>
      </w:pPr>
      <w:r w:rsidRPr="00664897">
        <w:t>Paul D. Harker-Murray, MD PhD</w:t>
      </w:r>
    </w:p>
    <w:p w14:paraId="0B1E8AC6" w14:textId="77777777" w:rsidR="00CD3815" w:rsidRPr="00664897" w:rsidRDefault="00CD3815" w:rsidP="000343AC">
      <w:pPr>
        <w:pStyle w:val="BodyText2"/>
        <w:spacing w:line="480" w:lineRule="auto"/>
      </w:pPr>
    </w:p>
    <w:p w14:paraId="2DBE7857" w14:textId="2C6BA41D"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15-year-old female presents with 1 month of fatigue and 3 days of chest pain and shortness of breath. Her physical exam is unremarkable. A chest </w:t>
      </w:r>
      <w:r w:rsidR="00AD3283" w:rsidRPr="00664897">
        <w:rPr>
          <w:b w:val="0"/>
          <w:u w:val="none"/>
        </w:rPr>
        <w:t>x-</w:t>
      </w:r>
      <w:r w:rsidRPr="00664897">
        <w:rPr>
          <w:b w:val="0"/>
          <w:u w:val="none"/>
        </w:rPr>
        <w:t xml:space="preserve">ray shows a large mediastinal mass that is greater than 33% of the </w:t>
      </w:r>
      <w:r w:rsidR="007A6134" w:rsidRPr="00664897">
        <w:rPr>
          <w:b w:val="0"/>
          <w:u w:val="none"/>
        </w:rPr>
        <w:t xml:space="preserve">diameter of </w:t>
      </w:r>
      <w:r w:rsidR="00AD3283" w:rsidRPr="00664897">
        <w:rPr>
          <w:b w:val="0"/>
          <w:u w:val="none"/>
        </w:rPr>
        <w:t xml:space="preserve">her </w:t>
      </w:r>
      <w:r w:rsidRPr="00664897">
        <w:rPr>
          <w:b w:val="0"/>
          <w:u w:val="none"/>
        </w:rPr>
        <w:t>chest cavity. A biopsy shows nodular sclerosing</w:t>
      </w:r>
      <w:r w:rsidR="004933BE" w:rsidRPr="00664897">
        <w:rPr>
          <w:b w:val="0"/>
          <w:u w:val="none"/>
        </w:rPr>
        <w:t>,</w:t>
      </w:r>
      <w:r w:rsidRPr="00664897">
        <w:rPr>
          <w:b w:val="0"/>
          <w:u w:val="none"/>
        </w:rPr>
        <w:t xml:space="preserve"> classic Hodgkin lymphoma (</w:t>
      </w:r>
      <w:proofErr w:type="spellStart"/>
      <w:r w:rsidR="0028184E" w:rsidRPr="00664897">
        <w:rPr>
          <w:b w:val="0"/>
          <w:u w:val="none"/>
        </w:rPr>
        <w:t>c</w:t>
      </w:r>
      <w:r w:rsidRPr="00664897">
        <w:rPr>
          <w:b w:val="0"/>
          <w:u w:val="none"/>
        </w:rPr>
        <w:t>HL</w:t>
      </w:r>
      <w:proofErr w:type="spellEnd"/>
      <w:r w:rsidRPr="00664897">
        <w:rPr>
          <w:b w:val="0"/>
          <w:u w:val="none"/>
        </w:rPr>
        <w:t>). Metastatic workup</w:t>
      </w:r>
      <w:r w:rsidR="00C72474" w:rsidRPr="00664897">
        <w:rPr>
          <w:b w:val="0"/>
          <w:u w:val="none"/>
        </w:rPr>
        <w:t xml:space="preserve"> at diagnosis</w:t>
      </w:r>
      <w:r w:rsidR="00AD3283" w:rsidRPr="00664897">
        <w:rPr>
          <w:b w:val="0"/>
          <w:u w:val="none"/>
        </w:rPr>
        <w:t>,</w:t>
      </w:r>
      <w:r w:rsidR="00C72474" w:rsidRPr="00664897">
        <w:rPr>
          <w:b w:val="0"/>
          <w:u w:val="none"/>
        </w:rPr>
        <w:t xml:space="preserve"> includ</w:t>
      </w:r>
      <w:r w:rsidRPr="00664897">
        <w:rPr>
          <w:b w:val="0"/>
          <w:u w:val="none"/>
        </w:rPr>
        <w:t>ing CT scan of neck, chest, abdomen, and pelvis and PET scan</w:t>
      </w:r>
      <w:r w:rsidR="00AD3283" w:rsidRPr="00664897">
        <w:rPr>
          <w:b w:val="0"/>
          <w:u w:val="none"/>
        </w:rPr>
        <w:t>,</w:t>
      </w:r>
      <w:r w:rsidR="00C72474" w:rsidRPr="00664897">
        <w:rPr>
          <w:b w:val="0"/>
          <w:u w:val="none"/>
        </w:rPr>
        <w:t xml:space="preserve"> </w:t>
      </w:r>
      <w:r w:rsidRPr="00664897">
        <w:rPr>
          <w:b w:val="0"/>
          <w:u w:val="none"/>
        </w:rPr>
        <w:t xml:space="preserve">shows no other site of disease. According to the Ann Arbor staging system, the patient has which stage of </w:t>
      </w:r>
      <w:proofErr w:type="spellStart"/>
      <w:r w:rsidR="00C72474" w:rsidRPr="00664897">
        <w:rPr>
          <w:b w:val="0"/>
          <w:u w:val="none"/>
        </w:rPr>
        <w:t>c</w:t>
      </w:r>
      <w:r w:rsidRPr="00664897">
        <w:rPr>
          <w:b w:val="0"/>
          <w:u w:val="none"/>
        </w:rPr>
        <w:t>HL</w:t>
      </w:r>
      <w:proofErr w:type="spellEnd"/>
      <w:r w:rsidRPr="00664897">
        <w:rPr>
          <w:b w:val="0"/>
          <w:u w:val="none"/>
        </w:rPr>
        <w:t xml:space="preserve">? </w:t>
      </w:r>
    </w:p>
    <w:p w14:paraId="4B3E168C" w14:textId="77777777" w:rsidR="00AD3283" w:rsidRPr="00664897" w:rsidRDefault="00AD3283" w:rsidP="00AD3283">
      <w:pPr>
        <w:pStyle w:val="BodyText2"/>
        <w:spacing w:line="480" w:lineRule="auto"/>
        <w:ind w:left="1080" w:hanging="360"/>
        <w:rPr>
          <w:b w:val="0"/>
          <w:u w:val="none"/>
        </w:rPr>
      </w:pPr>
    </w:p>
    <w:p w14:paraId="7F1B7419" w14:textId="66B8666B"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Stage I </w:t>
      </w:r>
    </w:p>
    <w:p w14:paraId="5B41E2C2"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Stage II </w:t>
      </w:r>
    </w:p>
    <w:p w14:paraId="09A51A1A"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Stage III </w:t>
      </w:r>
    </w:p>
    <w:p w14:paraId="1DE700F5"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Stage IV </w:t>
      </w:r>
    </w:p>
    <w:p w14:paraId="421C829B" w14:textId="77777777" w:rsidR="00CD3815" w:rsidRPr="00664897" w:rsidRDefault="00CD3815" w:rsidP="000343AC">
      <w:pPr>
        <w:pStyle w:val="BodyText2"/>
        <w:spacing w:line="480" w:lineRule="auto"/>
        <w:rPr>
          <w:b w:val="0"/>
          <w:u w:val="none"/>
        </w:rPr>
      </w:pPr>
    </w:p>
    <w:p w14:paraId="5ACB58B6" w14:textId="77777777" w:rsidR="00CD3815" w:rsidRPr="00664897" w:rsidRDefault="00CD3815" w:rsidP="000343AC">
      <w:pPr>
        <w:pStyle w:val="Author"/>
        <w:spacing w:line="480" w:lineRule="auto"/>
        <w:rPr>
          <w:b/>
          <w:i w:val="0"/>
          <w:u w:val="single"/>
        </w:rPr>
      </w:pPr>
      <w:r w:rsidRPr="00664897">
        <w:rPr>
          <w:b/>
          <w:i w:val="0"/>
          <w:u w:val="single"/>
        </w:rPr>
        <w:t>Question 1</w:t>
      </w:r>
    </w:p>
    <w:p w14:paraId="4617273E"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A</w:t>
      </w:r>
    </w:p>
    <w:p w14:paraId="0EC7E6A1" w14:textId="2DAF787A" w:rsidR="00AD3283" w:rsidRPr="00664897" w:rsidRDefault="00CD3815" w:rsidP="00AD3283">
      <w:pPr>
        <w:pStyle w:val="BodyText2"/>
        <w:spacing w:line="480" w:lineRule="auto"/>
        <w:rPr>
          <w:b w:val="0"/>
          <w:u w:val="none"/>
        </w:rPr>
      </w:pPr>
      <w:r w:rsidRPr="00664897">
        <w:rPr>
          <w:u w:val="none"/>
        </w:rPr>
        <w:t>Explanation</w:t>
      </w:r>
    </w:p>
    <w:p w14:paraId="0149494C" w14:textId="21FD558E" w:rsidR="00CD3815" w:rsidRPr="00664897" w:rsidRDefault="00CD3815" w:rsidP="000343AC">
      <w:pPr>
        <w:pStyle w:val="BodyText2"/>
        <w:spacing w:line="480" w:lineRule="auto"/>
        <w:rPr>
          <w:b w:val="0"/>
          <w:u w:val="none"/>
        </w:rPr>
      </w:pPr>
      <w:r w:rsidRPr="00664897">
        <w:rPr>
          <w:b w:val="0"/>
          <w:u w:val="none"/>
        </w:rPr>
        <w:t xml:space="preserve">The Ann Arbor staging system </w:t>
      </w:r>
      <w:proofErr w:type="gramStart"/>
      <w:r w:rsidRPr="00664897">
        <w:rPr>
          <w:b w:val="0"/>
          <w:u w:val="none"/>
        </w:rPr>
        <w:t>takes into account</w:t>
      </w:r>
      <w:proofErr w:type="gramEnd"/>
      <w:r w:rsidRPr="00664897">
        <w:rPr>
          <w:b w:val="0"/>
          <w:u w:val="none"/>
        </w:rPr>
        <w:t xml:space="preserve"> that</w:t>
      </w:r>
      <w:r w:rsidR="00A7676F" w:rsidRPr="00664897">
        <w:rPr>
          <w:b w:val="0"/>
          <w:u w:val="none"/>
        </w:rPr>
        <w:t xml:space="preserve"> Hodgkin lymphoma</w:t>
      </w:r>
      <w:r w:rsidRPr="00664897">
        <w:rPr>
          <w:b w:val="0"/>
          <w:u w:val="none"/>
        </w:rPr>
        <w:t xml:space="preserve"> typically spreads along contiguous lymph nodes, and </w:t>
      </w:r>
      <w:proofErr w:type="spellStart"/>
      <w:r w:rsidRPr="00664897">
        <w:rPr>
          <w:b w:val="0"/>
          <w:u w:val="none"/>
        </w:rPr>
        <w:t>extranodal</w:t>
      </w:r>
      <w:proofErr w:type="spellEnd"/>
      <w:r w:rsidRPr="00664897">
        <w:rPr>
          <w:b w:val="0"/>
          <w:u w:val="none"/>
        </w:rPr>
        <w:t xml:space="preserve"> involvement usually results from direct </w:t>
      </w:r>
      <w:r w:rsidRPr="00664897">
        <w:rPr>
          <w:b w:val="0"/>
          <w:u w:val="none"/>
        </w:rPr>
        <w:lastRenderedPageBreak/>
        <w:t xml:space="preserve">extension of nodal disease. Hematogenous spread does not usually occur until disease is very advanced. </w:t>
      </w:r>
    </w:p>
    <w:p w14:paraId="738D9EEE" w14:textId="77777777" w:rsidR="00CD3815" w:rsidRPr="00664897" w:rsidRDefault="00CD3815" w:rsidP="000343AC">
      <w:pPr>
        <w:pStyle w:val="BodyText2"/>
        <w:spacing w:line="480" w:lineRule="auto"/>
        <w:rPr>
          <w:b w:val="0"/>
          <w:u w:val="none"/>
        </w:rPr>
      </w:pPr>
    </w:p>
    <w:p w14:paraId="1B1704C1" w14:textId="78BB1233" w:rsidR="00CD3815" w:rsidRPr="00664897" w:rsidRDefault="00CD3815" w:rsidP="000343AC">
      <w:pPr>
        <w:pStyle w:val="BodyText2"/>
        <w:spacing w:line="480" w:lineRule="auto"/>
        <w:rPr>
          <w:bCs/>
          <w:u w:val="none"/>
        </w:rPr>
      </w:pPr>
      <w:r w:rsidRPr="00664897">
        <w:rPr>
          <w:bCs/>
          <w:u w:val="none"/>
        </w:rPr>
        <w:t xml:space="preserve">The Ann Arbor </w:t>
      </w:r>
      <w:r w:rsidR="00AD3283" w:rsidRPr="00664897">
        <w:rPr>
          <w:bCs/>
          <w:u w:val="none"/>
        </w:rPr>
        <w:t>S</w:t>
      </w:r>
      <w:r w:rsidRPr="00664897">
        <w:rPr>
          <w:bCs/>
          <w:u w:val="none"/>
        </w:rPr>
        <w:t xml:space="preserve">taging </w:t>
      </w:r>
      <w:r w:rsidR="00AD3283" w:rsidRPr="00664897">
        <w:rPr>
          <w:bCs/>
          <w:u w:val="none"/>
        </w:rPr>
        <w:t>S</w:t>
      </w:r>
      <w:r w:rsidRPr="00664897">
        <w:rPr>
          <w:bCs/>
          <w:u w:val="none"/>
        </w:rPr>
        <w:t>ystem</w:t>
      </w:r>
    </w:p>
    <w:p w14:paraId="5D1E1B88" w14:textId="3BB61FE5" w:rsidR="00CD3815" w:rsidRPr="00664897" w:rsidRDefault="00CD3815" w:rsidP="000343AC">
      <w:pPr>
        <w:pStyle w:val="BodyText2"/>
        <w:spacing w:line="480" w:lineRule="auto"/>
        <w:ind w:left="1080" w:hanging="360"/>
        <w:rPr>
          <w:b w:val="0"/>
          <w:u w:val="none"/>
        </w:rPr>
      </w:pPr>
      <w:r w:rsidRPr="00664897">
        <w:rPr>
          <w:b w:val="0"/>
          <w:u w:val="none"/>
        </w:rPr>
        <w:t>A. Stage I:</w:t>
      </w:r>
      <w:r w:rsidRPr="00664897">
        <w:rPr>
          <w:b w:val="0"/>
          <w:u w:val="none"/>
        </w:rPr>
        <w:tab/>
        <w:t xml:space="preserve">A single node region (I) or single </w:t>
      </w:r>
      <w:proofErr w:type="spellStart"/>
      <w:r w:rsidRPr="00664897">
        <w:rPr>
          <w:b w:val="0"/>
          <w:u w:val="none"/>
        </w:rPr>
        <w:t>extranodal</w:t>
      </w:r>
      <w:proofErr w:type="spellEnd"/>
      <w:r w:rsidRPr="00664897">
        <w:rPr>
          <w:b w:val="0"/>
          <w:u w:val="none"/>
        </w:rPr>
        <w:t xml:space="preserve"> organ or site (IE)</w:t>
      </w:r>
    </w:p>
    <w:p w14:paraId="67130BD1" w14:textId="54F26749" w:rsidR="00CD3815" w:rsidRPr="00664897" w:rsidRDefault="00CD3815" w:rsidP="000343AC">
      <w:pPr>
        <w:pStyle w:val="BodyText2"/>
        <w:spacing w:line="480" w:lineRule="auto"/>
        <w:ind w:left="1080" w:hanging="360"/>
        <w:rPr>
          <w:b w:val="0"/>
          <w:u w:val="none"/>
        </w:rPr>
      </w:pPr>
      <w:r w:rsidRPr="00664897">
        <w:rPr>
          <w:b w:val="0"/>
          <w:u w:val="none"/>
        </w:rPr>
        <w:t>B. Stage II:</w:t>
      </w:r>
      <w:r w:rsidRPr="00664897">
        <w:rPr>
          <w:b w:val="0"/>
          <w:u w:val="none"/>
        </w:rPr>
        <w:tab/>
        <w:t xml:space="preserve">Two or more node regions on the same side of the diaphragm (II) or one node region and localized </w:t>
      </w:r>
      <w:proofErr w:type="spellStart"/>
      <w:r w:rsidRPr="00664897">
        <w:rPr>
          <w:b w:val="0"/>
          <w:u w:val="none"/>
        </w:rPr>
        <w:t>extranodal</w:t>
      </w:r>
      <w:proofErr w:type="spellEnd"/>
      <w:r w:rsidRPr="00664897">
        <w:rPr>
          <w:b w:val="0"/>
          <w:u w:val="none"/>
        </w:rPr>
        <w:t xml:space="preserve"> site on the same side of the diaphragm (IIE)</w:t>
      </w:r>
    </w:p>
    <w:p w14:paraId="60B941D7" w14:textId="72714637" w:rsidR="00CD3815" w:rsidRPr="00664897" w:rsidRDefault="00CD3815" w:rsidP="000343AC">
      <w:pPr>
        <w:pStyle w:val="BodyText2"/>
        <w:spacing w:line="480" w:lineRule="auto"/>
        <w:ind w:left="1080" w:hanging="360"/>
        <w:rPr>
          <w:b w:val="0"/>
          <w:u w:val="none"/>
        </w:rPr>
      </w:pPr>
      <w:r w:rsidRPr="00664897">
        <w:rPr>
          <w:b w:val="0"/>
          <w:u w:val="none"/>
        </w:rPr>
        <w:t>C. Stage III:</w:t>
      </w:r>
      <w:r w:rsidRPr="00664897">
        <w:rPr>
          <w:b w:val="0"/>
          <w:u w:val="none"/>
        </w:rPr>
        <w:tab/>
        <w:t xml:space="preserve">Node regions involved on both sides of the diaphragm (III) or with localized </w:t>
      </w:r>
      <w:proofErr w:type="spellStart"/>
      <w:r w:rsidRPr="00664897">
        <w:rPr>
          <w:b w:val="0"/>
          <w:u w:val="none"/>
        </w:rPr>
        <w:t>extranodal</w:t>
      </w:r>
      <w:proofErr w:type="spellEnd"/>
      <w:r w:rsidRPr="00664897">
        <w:rPr>
          <w:b w:val="0"/>
          <w:u w:val="none"/>
        </w:rPr>
        <w:t xml:space="preserve"> site involved (IIIE) or spleen involvement (IIIS)</w:t>
      </w:r>
    </w:p>
    <w:p w14:paraId="3E1FCB0B" w14:textId="7E9F9EFE" w:rsidR="00CD3815" w:rsidRPr="00664897" w:rsidRDefault="00CD3815" w:rsidP="000343AC">
      <w:pPr>
        <w:pStyle w:val="BodyText2"/>
        <w:spacing w:line="480" w:lineRule="auto"/>
        <w:ind w:left="1080" w:hanging="360"/>
        <w:rPr>
          <w:b w:val="0"/>
          <w:u w:val="none"/>
        </w:rPr>
      </w:pPr>
      <w:r w:rsidRPr="00664897">
        <w:rPr>
          <w:b w:val="0"/>
          <w:u w:val="none"/>
        </w:rPr>
        <w:t>D. Stage IV:</w:t>
      </w:r>
      <w:r w:rsidRPr="00664897">
        <w:rPr>
          <w:b w:val="0"/>
          <w:u w:val="none"/>
        </w:rPr>
        <w:tab/>
        <w:t xml:space="preserve">Diffuse or disseminated involvement of more than one </w:t>
      </w:r>
      <w:proofErr w:type="spellStart"/>
      <w:r w:rsidRPr="00664897">
        <w:rPr>
          <w:b w:val="0"/>
          <w:u w:val="none"/>
        </w:rPr>
        <w:t>extranodal</w:t>
      </w:r>
      <w:proofErr w:type="spellEnd"/>
      <w:r w:rsidRPr="00664897">
        <w:rPr>
          <w:b w:val="0"/>
          <w:u w:val="none"/>
        </w:rPr>
        <w:t xml:space="preserve"> site</w:t>
      </w:r>
    </w:p>
    <w:p w14:paraId="64BD3B16" w14:textId="77777777" w:rsidR="00CD3815" w:rsidRPr="00664897" w:rsidRDefault="00CD3815" w:rsidP="000343AC">
      <w:pPr>
        <w:pStyle w:val="BodyText2"/>
        <w:spacing w:line="480" w:lineRule="auto"/>
        <w:rPr>
          <w:b w:val="0"/>
          <w:u w:val="none"/>
        </w:rPr>
      </w:pPr>
    </w:p>
    <w:p w14:paraId="4A90AFE1" w14:textId="27557339" w:rsidR="007A6134" w:rsidRPr="00664897" w:rsidRDefault="00C72474" w:rsidP="000343AC">
      <w:pPr>
        <w:pStyle w:val="BodyText2"/>
        <w:spacing w:line="480" w:lineRule="auto"/>
        <w:rPr>
          <w:b w:val="0"/>
          <w:u w:val="none"/>
        </w:rPr>
      </w:pPr>
      <w:proofErr w:type="spellStart"/>
      <w:r w:rsidRPr="00664897">
        <w:rPr>
          <w:b w:val="0"/>
          <w:u w:val="none"/>
        </w:rPr>
        <w:t>Extranodal</w:t>
      </w:r>
      <w:proofErr w:type="spellEnd"/>
      <w:r w:rsidR="007A6134" w:rsidRPr="00664897">
        <w:rPr>
          <w:b w:val="0"/>
          <w:u w:val="none"/>
        </w:rPr>
        <w:t xml:space="preserve"> structures contiguous with sites of lymph node involvement are considered E-lesions and include lung, pl</w:t>
      </w:r>
      <w:r w:rsidRPr="00664897">
        <w:rPr>
          <w:b w:val="0"/>
          <w:u w:val="none"/>
        </w:rPr>
        <w:t>e</w:t>
      </w:r>
      <w:r w:rsidR="007A6134" w:rsidRPr="00664897">
        <w:rPr>
          <w:b w:val="0"/>
          <w:u w:val="none"/>
        </w:rPr>
        <w:t xml:space="preserve">ural, pericardial, or chest wall infiltration by an adjacent nodal lesion. </w:t>
      </w:r>
      <w:r w:rsidR="000953A2" w:rsidRPr="00664897">
        <w:rPr>
          <w:b w:val="0"/>
          <w:u w:val="none"/>
        </w:rPr>
        <w:t xml:space="preserve">Pleural and pericardial effusions alone are </w:t>
      </w:r>
      <w:r w:rsidR="00AD3283" w:rsidRPr="00664897">
        <w:rPr>
          <w:b w:val="0"/>
          <w:u w:val="none"/>
        </w:rPr>
        <w:t xml:space="preserve">not </w:t>
      </w:r>
      <w:r w:rsidR="000953A2" w:rsidRPr="00664897">
        <w:rPr>
          <w:b w:val="0"/>
          <w:u w:val="none"/>
        </w:rPr>
        <w:t xml:space="preserve">considered E-lesions. </w:t>
      </w:r>
      <w:r w:rsidR="007A6134" w:rsidRPr="00664897">
        <w:rPr>
          <w:b w:val="0"/>
          <w:u w:val="none"/>
        </w:rPr>
        <w:t xml:space="preserve">Liver and bone marrow are not </w:t>
      </w:r>
      <w:r w:rsidR="00AD3283" w:rsidRPr="00664897">
        <w:rPr>
          <w:b w:val="0"/>
          <w:u w:val="none"/>
        </w:rPr>
        <w:t>E-</w:t>
      </w:r>
      <w:r w:rsidR="007A6134" w:rsidRPr="00664897">
        <w:rPr>
          <w:b w:val="0"/>
          <w:u w:val="none"/>
        </w:rPr>
        <w:t xml:space="preserve">lesions but are </w:t>
      </w:r>
      <w:r w:rsidR="000953A2" w:rsidRPr="00664897">
        <w:rPr>
          <w:b w:val="0"/>
          <w:u w:val="none"/>
        </w:rPr>
        <w:t xml:space="preserve">considered </w:t>
      </w:r>
      <w:r w:rsidR="007A6134" w:rsidRPr="00664897">
        <w:rPr>
          <w:b w:val="0"/>
          <w:u w:val="none"/>
        </w:rPr>
        <w:t>stage IV</w:t>
      </w:r>
      <w:r w:rsidR="000953A2" w:rsidRPr="00664897">
        <w:rPr>
          <w:b w:val="0"/>
          <w:u w:val="none"/>
        </w:rPr>
        <w:t>.</w:t>
      </w:r>
    </w:p>
    <w:p w14:paraId="2BB8325E" w14:textId="77777777" w:rsidR="007A6134" w:rsidRPr="00664897" w:rsidRDefault="007A6134" w:rsidP="000343AC">
      <w:pPr>
        <w:pStyle w:val="BodyText2"/>
        <w:spacing w:line="480" w:lineRule="auto"/>
        <w:rPr>
          <w:b w:val="0"/>
          <w:u w:val="none"/>
        </w:rPr>
      </w:pPr>
    </w:p>
    <w:p w14:paraId="5470FBA4" w14:textId="29230B69" w:rsidR="00CD3815" w:rsidRPr="00664897" w:rsidRDefault="00CD3815" w:rsidP="000343AC">
      <w:pPr>
        <w:pStyle w:val="BodyText2"/>
        <w:spacing w:line="480" w:lineRule="auto"/>
        <w:rPr>
          <w:b w:val="0"/>
          <w:u w:val="none"/>
        </w:rPr>
      </w:pPr>
      <w:r w:rsidRPr="00664897">
        <w:rPr>
          <w:b w:val="0"/>
          <w:u w:val="none"/>
        </w:rPr>
        <w:t>Substage classifications are based on defined clinical features and are used in risk stratification. Substage A indicates asymptomatic disease. Substage B indicates the presence of B symptoms, which include fever greater than 38</w:t>
      </w:r>
      <w:r w:rsidR="00AD3283" w:rsidRPr="00664897">
        <w:rPr>
          <w:b w:val="0"/>
          <w:u w:val="none"/>
        </w:rPr>
        <w:t xml:space="preserve"> </w:t>
      </w:r>
      <w:r w:rsidRPr="00664897">
        <w:rPr>
          <w:b w:val="0"/>
          <w:u w:val="none"/>
        </w:rPr>
        <w:t xml:space="preserve">°C for 3 consecutive days, drenching night sweats, and unexplained weight loss of at least 10% body weight over a 6-month period. </w:t>
      </w:r>
    </w:p>
    <w:p w14:paraId="0D72A4F6" w14:textId="77777777" w:rsidR="00CD3815" w:rsidRPr="00664897" w:rsidRDefault="00CD3815" w:rsidP="000343AC">
      <w:pPr>
        <w:pStyle w:val="BodyText2"/>
        <w:spacing w:line="480" w:lineRule="auto"/>
        <w:rPr>
          <w:b w:val="0"/>
          <w:u w:val="none"/>
        </w:rPr>
      </w:pPr>
    </w:p>
    <w:p w14:paraId="022F37CE" w14:textId="0CE64EAD" w:rsidR="00CD3815" w:rsidRPr="00664897" w:rsidRDefault="00CD3815" w:rsidP="000343AC">
      <w:pPr>
        <w:pStyle w:val="BodyText2"/>
        <w:spacing w:line="480" w:lineRule="auto"/>
        <w:rPr>
          <w:b w:val="0"/>
          <w:u w:val="none"/>
        </w:rPr>
      </w:pPr>
      <w:r w:rsidRPr="00664897">
        <w:rPr>
          <w:b w:val="0"/>
          <w:u w:val="none"/>
        </w:rPr>
        <w:lastRenderedPageBreak/>
        <w:t xml:space="preserve">Bulk disease is not part of the Ann Arbor classification but has been used by some groups in risk stratification. Bulk disease includes large mediastinal mass with tumor diameter </w:t>
      </w:r>
      <w:r w:rsidR="00AD3283" w:rsidRPr="00664897">
        <w:rPr>
          <w:b w:val="0"/>
          <w:u w:val="none"/>
        </w:rPr>
        <w:t>greater than one-third of</w:t>
      </w:r>
      <w:r w:rsidRPr="00664897">
        <w:rPr>
          <w:b w:val="0"/>
          <w:u w:val="none"/>
        </w:rPr>
        <w:t xml:space="preserve"> the thoracic diameter on an upright </w:t>
      </w:r>
      <w:proofErr w:type="spellStart"/>
      <w:r w:rsidRPr="00664897">
        <w:rPr>
          <w:b w:val="0"/>
          <w:u w:val="none"/>
        </w:rPr>
        <w:t>posterioranterior</w:t>
      </w:r>
      <w:proofErr w:type="spellEnd"/>
      <w:r w:rsidRPr="00664897">
        <w:rPr>
          <w:b w:val="0"/>
          <w:u w:val="none"/>
        </w:rPr>
        <w:t xml:space="preserve"> chest </w:t>
      </w:r>
      <w:r w:rsidR="00AD3283" w:rsidRPr="00664897">
        <w:rPr>
          <w:b w:val="0"/>
          <w:u w:val="none"/>
        </w:rPr>
        <w:t>x-</w:t>
      </w:r>
      <w:r w:rsidRPr="00664897">
        <w:rPr>
          <w:b w:val="0"/>
          <w:u w:val="none"/>
        </w:rPr>
        <w:t xml:space="preserve">ray, large </w:t>
      </w:r>
      <w:proofErr w:type="spellStart"/>
      <w:r w:rsidRPr="00664897">
        <w:rPr>
          <w:b w:val="0"/>
          <w:u w:val="none"/>
        </w:rPr>
        <w:t>extramediastinal</w:t>
      </w:r>
      <w:proofErr w:type="spellEnd"/>
      <w:r w:rsidRPr="00664897">
        <w:rPr>
          <w:b w:val="0"/>
          <w:u w:val="none"/>
        </w:rPr>
        <w:t xml:space="preserve"> nodal aggregate measuring </w:t>
      </w:r>
      <w:r w:rsidR="00AD3283" w:rsidRPr="00664897">
        <w:rPr>
          <w:b w:val="0"/>
          <w:u w:val="none"/>
        </w:rPr>
        <w:t xml:space="preserve">greater than </w:t>
      </w:r>
      <w:r w:rsidRPr="00664897">
        <w:rPr>
          <w:b w:val="0"/>
          <w:u w:val="none"/>
        </w:rPr>
        <w:t xml:space="preserve">6 cm in the longest transverse diameter, and macroscopic splenic nodules seen on CT, PET, or MRI imaging. </w:t>
      </w:r>
    </w:p>
    <w:p w14:paraId="687C836B" w14:textId="77777777" w:rsidR="00CD3815" w:rsidRPr="00664897" w:rsidRDefault="00CD3815" w:rsidP="000343AC">
      <w:pPr>
        <w:pStyle w:val="BodyText2"/>
        <w:spacing w:line="480" w:lineRule="auto"/>
        <w:rPr>
          <w:b w:val="0"/>
          <w:u w:val="none"/>
        </w:rPr>
      </w:pPr>
    </w:p>
    <w:p w14:paraId="0BCA98D0" w14:textId="1C90D3A1"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15-year-old female presents with 1-month history of fatigue and a 3-day history of chest pain and shortness of breath. Her chest </w:t>
      </w:r>
      <w:r w:rsidR="00AD3283" w:rsidRPr="00664897">
        <w:rPr>
          <w:b w:val="0"/>
          <w:u w:val="none"/>
        </w:rPr>
        <w:t>x-</w:t>
      </w:r>
      <w:r w:rsidRPr="00664897">
        <w:rPr>
          <w:b w:val="0"/>
          <w:u w:val="none"/>
        </w:rPr>
        <w:t xml:space="preserve">ray shows a large mediastinal mass that is greater than 33% of the </w:t>
      </w:r>
      <w:r w:rsidR="002B0B36" w:rsidRPr="00664897">
        <w:rPr>
          <w:b w:val="0"/>
          <w:u w:val="none"/>
        </w:rPr>
        <w:t>thoracic diameter</w:t>
      </w:r>
      <w:r w:rsidR="00C72474" w:rsidRPr="00664897">
        <w:rPr>
          <w:b w:val="0"/>
          <w:u w:val="none"/>
        </w:rPr>
        <w:t xml:space="preserve"> at the level of the diaphragm</w:t>
      </w:r>
      <w:r w:rsidRPr="00664897">
        <w:rPr>
          <w:b w:val="0"/>
          <w:u w:val="none"/>
        </w:rPr>
        <w:t xml:space="preserve">. A biopsy shows diffuse large B-cell lymphoma. Metastatic work-up, including a CT scan of neck, chest, abdomen, and pelvis; bone marrow biopsy; lumbar puncture; and PET scan show no other site of disease. According to the St. Jude (Murphy) staging system, </w:t>
      </w:r>
      <w:r w:rsidR="00AD3283" w:rsidRPr="00664897">
        <w:rPr>
          <w:b w:val="0"/>
          <w:u w:val="none"/>
        </w:rPr>
        <w:t xml:space="preserve">what is </w:t>
      </w:r>
      <w:r w:rsidRPr="00664897">
        <w:rPr>
          <w:b w:val="0"/>
          <w:u w:val="none"/>
        </w:rPr>
        <w:t>the stage of this patient’s non-Hodgkin lymphoma (NHL)</w:t>
      </w:r>
      <w:r w:rsidR="00AD3283" w:rsidRPr="00664897">
        <w:rPr>
          <w:b w:val="0"/>
          <w:u w:val="none"/>
        </w:rPr>
        <w:t>?</w:t>
      </w:r>
    </w:p>
    <w:p w14:paraId="642A8033" w14:textId="77777777" w:rsidR="00AD3283" w:rsidRPr="00664897" w:rsidRDefault="00AD3283" w:rsidP="00AD3283">
      <w:pPr>
        <w:pStyle w:val="BodyText2"/>
        <w:spacing w:line="480" w:lineRule="auto"/>
        <w:ind w:left="1080" w:hanging="360"/>
        <w:rPr>
          <w:b w:val="0"/>
          <w:u w:val="none"/>
        </w:rPr>
      </w:pPr>
    </w:p>
    <w:p w14:paraId="76550E1E" w14:textId="2245A07C"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Stage I </w:t>
      </w:r>
    </w:p>
    <w:p w14:paraId="380B9BB2"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Stage II </w:t>
      </w:r>
    </w:p>
    <w:p w14:paraId="3060CCD0"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Stage III </w:t>
      </w:r>
    </w:p>
    <w:p w14:paraId="0C9E168A"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Stage IV </w:t>
      </w:r>
    </w:p>
    <w:p w14:paraId="27D370D8" w14:textId="77777777" w:rsidR="00CD3815" w:rsidRPr="00664897" w:rsidRDefault="00CD3815" w:rsidP="000343AC">
      <w:pPr>
        <w:pStyle w:val="BodyText2"/>
        <w:spacing w:line="480" w:lineRule="auto"/>
        <w:rPr>
          <w:b w:val="0"/>
          <w:u w:val="none"/>
        </w:rPr>
      </w:pPr>
    </w:p>
    <w:p w14:paraId="759CD799" w14:textId="77777777" w:rsidR="00CD3815" w:rsidRPr="00664897" w:rsidRDefault="00CD3815" w:rsidP="000343AC">
      <w:pPr>
        <w:pStyle w:val="Author"/>
        <w:spacing w:line="480" w:lineRule="auto"/>
        <w:rPr>
          <w:b/>
          <w:i w:val="0"/>
          <w:u w:val="single"/>
        </w:rPr>
      </w:pPr>
      <w:r w:rsidRPr="00664897">
        <w:rPr>
          <w:b/>
          <w:i w:val="0"/>
          <w:u w:val="single"/>
        </w:rPr>
        <w:t>Question 2</w:t>
      </w:r>
    </w:p>
    <w:p w14:paraId="1D07ED37"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C</w:t>
      </w:r>
    </w:p>
    <w:p w14:paraId="094B66B4" w14:textId="379A4DCC" w:rsidR="00AD3283" w:rsidRPr="00664897" w:rsidRDefault="00CD3815" w:rsidP="00AD3283">
      <w:pPr>
        <w:pStyle w:val="BodyText2"/>
        <w:spacing w:line="480" w:lineRule="auto"/>
        <w:rPr>
          <w:b w:val="0"/>
          <w:u w:val="none"/>
        </w:rPr>
      </w:pPr>
      <w:r w:rsidRPr="00664897">
        <w:rPr>
          <w:u w:val="none"/>
        </w:rPr>
        <w:t>Explanation</w:t>
      </w:r>
    </w:p>
    <w:p w14:paraId="5424085B" w14:textId="2FE81543" w:rsidR="00CD3815" w:rsidRPr="00664897" w:rsidRDefault="00CD3815" w:rsidP="000343AC">
      <w:pPr>
        <w:pStyle w:val="BodyText2"/>
        <w:spacing w:line="480" w:lineRule="auto"/>
        <w:rPr>
          <w:b w:val="0"/>
          <w:u w:val="none"/>
        </w:rPr>
      </w:pPr>
      <w:r w:rsidRPr="00664897">
        <w:rPr>
          <w:b w:val="0"/>
          <w:u w:val="none"/>
        </w:rPr>
        <w:lastRenderedPageBreak/>
        <w:t xml:space="preserve">The St. Jude (Murphy) staging system frequently is used for </w:t>
      </w:r>
      <w:r w:rsidR="00AD3283" w:rsidRPr="00664897">
        <w:rPr>
          <w:b w:val="0"/>
          <w:u w:val="none"/>
        </w:rPr>
        <w:t>non-Hodgkin lymphoma (</w:t>
      </w:r>
      <w:r w:rsidRPr="00664897">
        <w:rPr>
          <w:b w:val="0"/>
          <w:u w:val="none"/>
        </w:rPr>
        <w:t>NHL</w:t>
      </w:r>
      <w:r w:rsidR="00AD3283" w:rsidRPr="00664897">
        <w:rPr>
          <w:b w:val="0"/>
          <w:u w:val="none"/>
        </w:rPr>
        <w:t>)</w:t>
      </w:r>
      <w:r w:rsidRPr="00664897">
        <w:rPr>
          <w:b w:val="0"/>
          <w:u w:val="none"/>
        </w:rPr>
        <w:t xml:space="preserve"> in children because the Ann Arbor staging system does not adequately reflect prognosis. Childhood NHL does not progress in the orderly and predictable lymphatic pattern that</w:t>
      </w:r>
      <w:r w:rsidR="00A7676F" w:rsidRPr="00664897">
        <w:rPr>
          <w:b w:val="0"/>
          <w:u w:val="none"/>
        </w:rPr>
        <w:t xml:space="preserve"> Hodgkin lymphoma</w:t>
      </w:r>
      <w:r w:rsidRPr="00664897">
        <w:rPr>
          <w:b w:val="0"/>
          <w:u w:val="none"/>
        </w:rPr>
        <w:t xml:space="preserve"> does</w:t>
      </w:r>
      <w:r w:rsidR="00AD3283" w:rsidRPr="00664897">
        <w:rPr>
          <w:b w:val="0"/>
          <w:u w:val="none"/>
        </w:rPr>
        <w:t>,</w:t>
      </w:r>
      <w:r w:rsidRPr="00664897">
        <w:rPr>
          <w:b w:val="0"/>
          <w:u w:val="none"/>
        </w:rPr>
        <w:t xml:space="preserve"> and extensive </w:t>
      </w:r>
      <w:proofErr w:type="spellStart"/>
      <w:r w:rsidRPr="00664897">
        <w:rPr>
          <w:b w:val="0"/>
          <w:u w:val="none"/>
        </w:rPr>
        <w:t>extranodal</w:t>
      </w:r>
      <w:proofErr w:type="spellEnd"/>
      <w:r w:rsidRPr="00664897">
        <w:rPr>
          <w:b w:val="0"/>
          <w:u w:val="none"/>
        </w:rPr>
        <w:t xml:space="preserve"> disease is common. </w:t>
      </w:r>
    </w:p>
    <w:p w14:paraId="05617FCD" w14:textId="77777777" w:rsidR="00CD3815" w:rsidRPr="00664897" w:rsidRDefault="00CD3815" w:rsidP="000343AC">
      <w:pPr>
        <w:pStyle w:val="BodyText2"/>
        <w:spacing w:line="480" w:lineRule="auto"/>
        <w:rPr>
          <w:b w:val="0"/>
          <w:u w:val="none"/>
        </w:rPr>
      </w:pPr>
    </w:p>
    <w:p w14:paraId="08708ECD" w14:textId="77777777" w:rsidR="00CD3815" w:rsidRPr="00664897" w:rsidRDefault="00CD3815" w:rsidP="000343AC">
      <w:pPr>
        <w:pStyle w:val="BodyText2"/>
        <w:spacing w:line="480" w:lineRule="auto"/>
        <w:rPr>
          <w:bCs/>
          <w:u w:val="none"/>
        </w:rPr>
      </w:pPr>
      <w:r w:rsidRPr="00664897">
        <w:rPr>
          <w:bCs/>
          <w:u w:val="none"/>
        </w:rPr>
        <w:t xml:space="preserve">The St. Jude (Murphy) Staging System for NHL </w:t>
      </w:r>
    </w:p>
    <w:p w14:paraId="61231235" w14:textId="77777777" w:rsidR="00CD3815" w:rsidRPr="00664897" w:rsidRDefault="00CD3815" w:rsidP="000343AC">
      <w:pPr>
        <w:pStyle w:val="BodyText2"/>
        <w:spacing w:line="480" w:lineRule="auto"/>
        <w:rPr>
          <w:b w:val="0"/>
          <w:u w:val="none"/>
        </w:rPr>
      </w:pPr>
    </w:p>
    <w:p w14:paraId="197E5CE3" w14:textId="35A75A29"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Stage I:</w:t>
      </w:r>
      <w:r w:rsidRPr="00664897">
        <w:rPr>
          <w:b w:val="0"/>
          <w:u w:val="none"/>
        </w:rPr>
        <w:tab/>
        <w:t xml:space="preserve">Single nodal or </w:t>
      </w:r>
      <w:proofErr w:type="spellStart"/>
      <w:r w:rsidRPr="00664897">
        <w:rPr>
          <w:b w:val="0"/>
          <w:u w:val="none"/>
        </w:rPr>
        <w:t>extranodal</w:t>
      </w:r>
      <w:proofErr w:type="spellEnd"/>
      <w:r w:rsidRPr="00664897">
        <w:rPr>
          <w:b w:val="0"/>
          <w:u w:val="none"/>
        </w:rPr>
        <w:t xml:space="preserve"> tumor excluding the mediastinum and abdomen</w:t>
      </w:r>
    </w:p>
    <w:p w14:paraId="1FBE3DF1" w14:textId="77777777" w:rsidR="00CD3815" w:rsidRPr="00664897" w:rsidRDefault="00CD3815" w:rsidP="000343AC">
      <w:pPr>
        <w:pStyle w:val="BodyText2"/>
        <w:tabs>
          <w:tab w:val="left" w:pos="1440"/>
          <w:tab w:val="left" w:pos="1800"/>
        </w:tabs>
        <w:spacing w:line="480" w:lineRule="auto"/>
        <w:ind w:left="1080" w:hanging="360"/>
        <w:rPr>
          <w:b w:val="0"/>
          <w:u w:val="none"/>
        </w:rPr>
      </w:pPr>
      <w:r w:rsidRPr="00664897">
        <w:rPr>
          <w:b w:val="0"/>
          <w:u w:val="none"/>
        </w:rPr>
        <w:t>B.</w:t>
      </w:r>
      <w:r w:rsidRPr="00664897">
        <w:rPr>
          <w:b w:val="0"/>
          <w:u w:val="none"/>
        </w:rPr>
        <w:tab/>
        <w:t>Stage II:</w:t>
      </w:r>
    </w:p>
    <w:p w14:paraId="605B1958" w14:textId="77777777" w:rsidR="00CD3815" w:rsidRPr="00664897" w:rsidRDefault="00CD3815" w:rsidP="000343AC">
      <w:pPr>
        <w:pStyle w:val="BodyText2"/>
        <w:tabs>
          <w:tab w:val="left" w:pos="1440"/>
          <w:tab w:val="left" w:pos="1800"/>
        </w:tabs>
        <w:spacing w:line="480" w:lineRule="auto"/>
        <w:ind w:left="1440" w:hanging="360"/>
        <w:rPr>
          <w:b w:val="0"/>
          <w:u w:val="none"/>
        </w:rPr>
      </w:pPr>
      <w:r w:rsidRPr="00664897">
        <w:rPr>
          <w:b w:val="0"/>
          <w:u w:val="none"/>
        </w:rPr>
        <w:t>a)</w:t>
      </w:r>
      <w:r w:rsidRPr="00664897">
        <w:rPr>
          <w:b w:val="0"/>
          <w:u w:val="none"/>
        </w:rPr>
        <w:tab/>
        <w:t>Single tumor (</w:t>
      </w:r>
      <w:proofErr w:type="spellStart"/>
      <w:r w:rsidRPr="00664897">
        <w:rPr>
          <w:b w:val="0"/>
          <w:u w:val="none"/>
        </w:rPr>
        <w:t>extranodal</w:t>
      </w:r>
      <w:proofErr w:type="spellEnd"/>
      <w:r w:rsidRPr="00664897">
        <w:rPr>
          <w:b w:val="0"/>
          <w:u w:val="none"/>
        </w:rPr>
        <w:t xml:space="preserve">) with regional node involvement, or </w:t>
      </w:r>
    </w:p>
    <w:p w14:paraId="21E83A29" w14:textId="77777777" w:rsidR="00CD3815" w:rsidRPr="00664897" w:rsidRDefault="00CD3815" w:rsidP="000343AC">
      <w:pPr>
        <w:pStyle w:val="BodyText2"/>
        <w:spacing w:line="480" w:lineRule="auto"/>
        <w:ind w:left="1440" w:hanging="360"/>
        <w:rPr>
          <w:b w:val="0"/>
          <w:u w:val="none"/>
        </w:rPr>
      </w:pPr>
      <w:r w:rsidRPr="00664897">
        <w:rPr>
          <w:b w:val="0"/>
          <w:u w:val="none"/>
        </w:rPr>
        <w:t>b)</w:t>
      </w:r>
      <w:r w:rsidRPr="00664897">
        <w:rPr>
          <w:b w:val="0"/>
          <w:u w:val="none"/>
        </w:rPr>
        <w:tab/>
        <w:t xml:space="preserve">Two or more nodal areas on the same side of the diaphragm, or </w:t>
      </w:r>
    </w:p>
    <w:p w14:paraId="650BEDAA" w14:textId="77777777" w:rsidR="00CD3815" w:rsidRPr="00664897" w:rsidRDefault="00CD3815" w:rsidP="000343AC">
      <w:pPr>
        <w:pStyle w:val="BodyText2"/>
        <w:spacing w:line="480" w:lineRule="auto"/>
        <w:ind w:left="1440" w:hanging="360"/>
        <w:rPr>
          <w:b w:val="0"/>
          <w:u w:val="none"/>
        </w:rPr>
      </w:pPr>
      <w:r w:rsidRPr="00664897">
        <w:rPr>
          <w:b w:val="0"/>
          <w:u w:val="none"/>
        </w:rPr>
        <w:t>c)</w:t>
      </w:r>
      <w:r w:rsidRPr="00664897">
        <w:rPr>
          <w:b w:val="0"/>
          <w:u w:val="none"/>
        </w:rPr>
        <w:tab/>
        <w:t>Two single (</w:t>
      </w:r>
      <w:proofErr w:type="spellStart"/>
      <w:r w:rsidRPr="00664897">
        <w:rPr>
          <w:b w:val="0"/>
          <w:u w:val="none"/>
        </w:rPr>
        <w:t>extranodal</w:t>
      </w:r>
      <w:proofErr w:type="spellEnd"/>
      <w:r w:rsidRPr="00664897">
        <w:rPr>
          <w:b w:val="0"/>
          <w:u w:val="none"/>
        </w:rPr>
        <w:t xml:space="preserve">) tumors with or without regional node involvement on the same side of the diaphragm, or </w:t>
      </w:r>
    </w:p>
    <w:p w14:paraId="15A98A7F" w14:textId="77777777" w:rsidR="00CD3815" w:rsidRPr="00664897" w:rsidRDefault="00CD3815" w:rsidP="000343AC">
      <w:pPr>
        <w:pStyle w:val="BodyText2"/>
        <w:spacing w:line="480" w:lineRule="auto"/>
        <w:ind w:left="1440" w:hanging="360"/>
        <w:rPr>
          <w:b w:val="0"/>
          <w:u w:val="none"/>
        </w:rPr>
      </w:pPr>
      <w:r w:rsidRPr="00664897">
        <w:rPr>
          <w:b w:val="0"/>
          <w:u w:val="none"/>
        </w:rPr>
        <w:t>d)</w:t>
      </w:r>
      <w:r w:rsidRPr="00664897">
        <w:rPr>
          <w:b w:val="0"/>
          <w:u w:val="none"/>
        </w:rPr>
        <w:tab/>
        <w:t xml:space="preserve">Primary gastrointestinal tract tumor that is </w:t>
      </w:r>
      <w:proofErr w:type="spellStart"/>
      <w:r w:rsidRPr="00664897">
        <w:rPr>
          <w:b w:val="0"/>
          <w:u w:val="none"/>
        </w:rPr>
        <w:t>resectable</w:t>
      </w:r>
      <w:proofErr w:type="spellEnd"/>
      <w:r w:rsidRPr="00664897">
        <w:rPr>
          <w:b w:val="0"/>
          <w:u w:val="none"/>
        </w:rPr>
        <w:t xml:space="preserve">, usually in the ileocecal area with or without involvement of associated mesenteric nodes </w:t>
      </w:r>
    </w:p>
    <w:p w14:paraId="2432E7A8" w14:textId="77777777" w:rsidR="00CD3815" w:rsidRPr="00664897" w:rsidRDefault="00CD3815" w:rsidP="000343AC">
      <w:pPr>
        <w:pStyle w:val="BodyText2"/>
        <w:tabs>
          <w:tab w:val="left" w:pos="1440"/>
          <w:tab w:val="left" w:pos="1800"/>
        </w:tabs>
        <w:spacing w:line="480" w:lineRule="auto"/>
        <w:ind w:left="1080" w:hanging="360"/>
        <w:rPr>
          <w:b w:val="0"/>
          <w:u w:val="none"/>
        </w:rPr>
      </w:pPr>
      <w:r w:rsidRPr="00664897">
        <w:rPr>
          <w:b w:val="0"/>
          <w:u w:val="none"/>
        </w:rPr>
        <w:t>C.</w:t>
      </w:r>
      <w:r w:rsidRPr="00664897">
        <w:rPr>
          <w:b w:val="0"/>
          <w:u w:val="none"/>
        </w:rPr>
        <w:tab/>
        <w:t>Stage III:</w:t>
      </w:r>
    </w:p>
    <w:p w14:paraId="4FEDD060" w14:textId="77777777" w:rsidR="00CD3815" w:rsidRPr="00664897" w:rsidRDefault="00CD3815" w:rsidP="000343AC">
      <w:pPr>
        <w:pStyle w:val="BodyText2"/>
        <w:tabs>
          <w:tab w:val="left" w:pos="1440"/>
          <w:tab w:val="left" w:pos="1800"/>
        </w:tabs>
        <w:spacing w:line="480" w:lineRule="auto"/>
        <w:ind w:left="1440" w:hanging="360"/>
        <w:rPr>
          <w:b w:val="0"/>
          <w:u w:val="none"/>
        </w:rPr>
      </w:pPr>
      <w:r w:rsidRPr="00664897">
        <w:rPr>
          <w:b w:val="0"/>
          <w:u w:val="none"/>
        </w:rPr>
        <w:t>a)</w:t>
      </w:r>
      <w:r w:rsidRPr="00664897">
        <w:rPr>
          <w:b w:val="0"/>
          <w:u w:val="none"/>
        </w:rPr>
        <w:tab/>
        <w:t>Two single tumors (</w:t>
      </w:r>
      <w:proofErr w:type="spellStart"/>
      <w:r w:rsidRPr="00664897">
        <w:rPr>
          <w:b w:val="0"/>
          <w:u w:val="none"/>
        </w:rPr>
        <w:t>extranodal</w:t>
      </w:r>
      <w:proofErr w:type="spellEnd"/>
      <w:r w:rsidRPr="00664897">
        <w:rPr>
          <w:b w:val="0"/>
          <w:u w:val="none"/>
        </w:rPr>
        <w:t xml:space="preserve">) on opposite sides of the diaphragm, or </w:t>
      </w:r>
    </w:p>
    <w:p w14:paraId="715FE37D" w14:textId="77777777" w:rsidR="00CD3815" w:rsidRPr="00664897" w:rsidRDefault="00CD3815" w:rsidP="000343AC">
      <w:pPr>
        <w:pStyle w:val="BodyText2"/>
        <w:spacing w:line="480" w:lineRule="auto"/>
        <w:ind w:left="1440" w:hanging="360"/>
        <w:rPr>
          <w:b w:val="0"/>
          <w:u w:val="none"/>
        </w:rPr>
      </w:pPr>
      <w:r w:rsidRPr="00664897">
        <w:rPr>
          <w:b w:val="0"/>
          <w:u w:val="none"/>
        </w:rPr>
        <w:t>b)</w:t>
      </w:r>
      <w:r w:rsidRPr="00664897">
        <w:rPr>
          <w:b w:val="0"/>
          <w:u w:val="none"/>
        </w:rPr>
        <w:tab/>
        <w:t xml:space="preserve">Two or more nodal areas above and below the diaphragm, or </w:t>
      </w:r>
    </w:p>
    <w:p w14:paraId="06A732D7" w14:textId="77777777" w:rsidR="00CD3815" w:rsidRPr="00664897" w:rsidRDefault="00CD3815" w:rsidP="000343AC">
      <w:pPr>
        <w:pStyle w:val="BodyText2"/>
        <w:spacing w:line="480" w:lineRule="auto"/>
        <w:ind w:left="1440" w:hanging="360"/>
        <w:rPr>
          <w:b w:val="0"/>
          <w:u w:val="none"/>
        </w:rPr>
      </w:pPr>
      <w:r w:rsidRPr="00664897">
        <w:rPr>
          <w:b w:val="0"/>
          <w:u w:val="none"/>
        </w:rPr>
        <w:t>c)</w:t>
      </w:r>
      <w:r w:rsidRPr="00664897">
        <w:rPr>
          <w:b w:val="0"/>
          <w:u w:val="none"/>
        </w:rPr>
        <w:tab/>
        <w:t xml:space="preserve">Any intrathoracic disease (lung, pleura, mediastinum, and thymic) or </w:t>
      </w:r>
    </w:p>
    <w:p w14:paraId="57562278" w14:textId="77777777" w:rsidR="00CD3815" w:rsidRPr="00664897" w:rsidRDefault="00CD3815" w:rsidP="000343AC">
      <w:pPr>
        <w:pStyle w:val="BodyText2"/>
        <w:spacing w:line="480" w:lineRule="auto"/>
        <w:ind w:left="1440" w:hanging="360"/>
        <w:rPr>
          <w:b w:val="0"/>
          <w:u w:val="none"/>
        </w:rPr>
      </w:pPr>
      <w:r w:rsidRPr="00664897">
        <w:rPr>
          <w:b w:val="0"/>
          <w:u w:val="none"/>
        </w:rPr>
        <w:t>d)</w:t>
      </w:r>
      <w:r w:rsidRPr="00664897">
        <w:rPr>
          <w:b w:val="0"/>
          <w:u w:val="none"/>
        </w:rPr>
        <w:tab/>
        <w:t xml:space="preserve">All extensive, primary intraabdominal disease, or </w:t>
      </w:r>
    </w:p>
    <w:p w14:paraId="1E75308F" w14:textId="77777777" w:rsidR="00CD3815" w:rsidRPr="00664897" w:rsidRDefault="00CD3815" w:rsidP="000343AC">
      <w:pPr>
        <w:pStyle w:val="BodyText2"/>
        <w:spacing w:line="480" w:lineRule="auto"/>
        <w:ind w:left="1440" w:hanging="360"/>
        <w:rPr>
          <w:b w:val="0"/>
          <w:u w:val="none"/>
        </w:rPr>
      </w:pPr>
      <w:r w:rsidRPr="00664897">
        <w:rPr>
          <w:b w:val="0"/>
          <w:u w:val="none"/>
        </w:rPr>
        <w:t>e)</w:t>
      </w:r>
      <w:r w:rsidRPr="00664897">
        <w:rPr>
          <w:b w:val="0"/>
          <w:u w:val="none"/>
        </w:rPr>
        <w:tab/>
        <w:t xml:space="preserve">All paraspinal or epidural disease regardless of other tumor sites </w:t>
      </w:r>
    </w:p>
    <w:p w14:paraId="10D4A50F" w14:textId="703AA292" w:rsidR="00CD3815" w:rsidRPr="00664897" w:rsidRDefault="00CD3815" w:rsidP="000343AC">
      <w:pPr>
        <w:pStyle w:val="BodyText2"/>
        <w:spacing w:line="480" w:lineRule="auto"/>
        <w:ind w:left="1080" w:hanging="360"/>
        <w:rPr>
          <w:b w:val="0"/>
          <w:u w:val="none"/>
        </w:rPr>
      </w:pPr>
      <w:r w:rsidRPr="00664897">
        <w:rPr>
          <w:b w:val="0"/>
          <w:u w:val="none"/>
        </w:rPr>
        <w:lastRenderedPageBreak/>
        <w:t>D.</w:t>
      </w:r>
      <w:r w:rsidRPr="00664897">
        <w:rPr>
          <w:b w:val="0"/>
          <w:u w:val="none"/>
        </w:rPr>
        <w:tab/>
        <w:t xml:space="preserve">Stage IV: </w:t>
      </w:r>
      <w:r w:rsidRPr="00664897">
        <w:rPr>
          <w:b w:val="0"/>
          <w:u w:val="none"/>
        </w:rPr>
        <w:tab/>
        <w:t>Bone marrow and/or central nervous system involvement</w:t>
      </w:r>
    </w:p>
    <w:p w14:paraId="48CCF263" w14:textId="77777777" w:rsidR="00CD3815" w:rsidRPr="00664897" w:rsidRDefault="00CD3815" w:rsidP="000343AC">
      <w:pPr>
        <w:pStyle w:val="BodyText2"/>
        <w:spacing w:line="480" w:lineRule="auto"/>
        <w:rPr>
          <w:b w:val="0"/>
          <w:u w:val="none"/>
        </w:rPr>
      </w:pPr>
    </w:p>
    <w:p w14:paraId="797B93CE" w14:textId="6D0538D1" w:rsidR="00CD3815" w:rsidRPr="00664897" w:rsidRDefault="00CD3815" w:rsidP="000343AC">
      <w:pPr>
        <w:pStyle w:val="BodyText2"/>
        <w:spacing w:line="480" w:lineRule="auto"/>
        <w:rPr>
          <w:b w:val="0"/>
          <w:u w:val="none"/>
        </w:rPr>
      </w:pPr>
      <w:r w:rsidRPr="00664897">
        <w:rPr>
          <w:b w:val="0"/>
          <w:u w:val="none"/>
        </w:rPr>
        <w:t>Patients with NHL can present with B symptoms</w:t>
      </w:r>
      <w:r w:rsidR="00AD3283" w:rsidRPr="00664897">
        <w:rPr>
          <w:b w:val="0"/>
          <w:u w:val="none"/>
        </w:rPr>
        <w:t>,</w:t>
      </w:r>
      <w:r w:rsidRPr="00664897">
        <w:rPr>
          <w:b w:val="0"/>
          <w:u w:val="none"/>
        </w:rPr>
        <w:t xml:space="preserve"> and these symptoms are more common in anaplastic large</w:t>
      </w:r>
      <w:r w:rsidR="00B85CC2" w:rsidRPr="00664897">
        <w:rPr>
          <w:b w:val="0"/>
          <w:u w:val="none"/>
        </w:rPr>
        <w:t>-</w:t>
      </w:r>
      <w:r w:rsidRPr="00664897">
        <w:rPr>
          <w:b w:val="0"/>
          <w:u w:val="none"/>
        </w:rPr>
        <w:t>cell lymphoma than other NHL. However, unlike in</w:t>
      </w:r>
      <w:r w:rsidR="00A7676F" w:rsidRPr="00664897">
        <w:rPr>
          <w:b w:val="0"/>
          <w:u w:val="none"/>
        </w:rPr>
        <w:t xml:space="preserve"> Hodgkin lymphoma</w:t>
      </w:r>
      <w:r w:rsidRPr="00664897">
        <w:rPr>
          <w:b w:val="0"/>
          <w:u w:val="none"/>
        </w:rPr>
        <w:t>, the presence of B symptoms is not used for risk stratification.</w:t>
      </w:r>
    </w:p>
    <w:p w14:paraId="14E24FDB" w14:textId="77777777" w:rsidR="00CD3815" w:rsidRPr="00664897" w:rsidRDefault="00CD3815" w:rsidP="000343AC">
      <w:pPr>
        <w:pStyle w:val="BodyText2"/>
        <w:spacing w:line="480" w:lineRule="auto"/>
        <w:rPr>
          <w:b w:val="0"/>
          <w:u w:val="none"/>
        </w:rPr>
      </w:pPr>
    </w:p>
    <w:p w14:paraId="491E4E83" w14:textId="7C61A554" w:rsidR="00CD3815" w:rsidRPr="00664897" w:rsidRDefault="00CD3815" w:rsidP="000343AC">
      <w:pPr>
        <w:pStyle w:val="BodyText2"/>
        <w:numPr>
          <w:ilvl w:val="0"/>
          <w:numId w:val="5"/>
        </w:numPr>
        <w:spacing w:line="480" w:lineRule="auto"/>
        <w:ind w:left="360"/>
        <w:rPr>
          <w:b w:val="0"/>
          <w:u w:val="none"/>
        </w:rPr>
      </w:pPr>
      <w:r w:rsidRPr="00664897">
        <w:rPr>
          <w:b w:val="0"/>
          <w:u w:val="none"/>
        </w:rPr>
        <w:t>A 19-year-old freshman in college presents with “lumps” on the right side of his neck and in the right axilla. He had a fever to 39</w:t>
      </w:r>
      <w:r w:rsidR="00AD3283" w:rsidRPr="00664897">
        <w:rPr>
          <w:b w:val="0"/>
          <w:u w:val="none"/>
        </w:rPr>
        <w:t xml:space="preserve"> </w:t>
      </w:r>
      <w:r w:rsidRPr="00664897">
        <w:rPr>
          <w:b w:val="0"/>
          <w:u w:val="none"/>
        </w:rPr>
        <w:t>°C 1 day in the past week. On physical exam</w:t>
      </w:r>
      <w:r w:rsidR="00B85CC2" w:rsidRPr="00664897">
        <w:rPr>
          <w:b w:val="0"/>
          <w:u w:val="none"/>
        </w:rPr>
        <w:t>,</w:t>
      </w:r>
      <w:r w:rsidRPr="00664897">
        <w:rPr>
          <w:b w:val="0"/>
          <w:u w:val="none"/>
        </w:rPr>
        <w:t xml:space="preserve"> there are firm anterior cervical and axillary nodes, all greater than 2 cm in diameter. A chest </w:t>
      </w:r>
      <w:r w:rsidR="00B85CC2" w:rsidRPr="00664897">
        <w:rPr>
          <w:b w:val="0"/>
          <w:u w:val="none"/>
        </w:rPr>
        <w:t>x-</w:t>
      </w:r>
      <w:r w:rsidRPr="00664897">
        <w:rPr>
          <w:b w:val="0"/>
          <w:u w:val="none"/>
        </w:rPr>
        <w:t>ray shows a large mediastinal mass. A biopsy of the axillary node reveals classic</w:t>
      </w:r>
      <w:r w:rsidR="00A7676F" w:rsidRPr="00664897">
        <w:rPr>
          <w:b w:val="0"/>
          <w:u w:val="none"/>
        </w:rPr>
        <w:t xml:space="preserve"> Hodgkin lymphoma</w:t>
      </w:r>
      <w:r w:rsidRPr="00664897">
        <w:rPr>
          <w:b w:val="0"/>
          <w:u w:val="none"/>
        </w:rPr>
        <w:t xml:space="preserve">. Which of the following symptoms revealed during the history is a B symptom? </w:t>
      </w:r>
    </w:p>
    <w:p w14:paraId="2AB6DC25" w14:textId="1E5787AB"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Fever to 39</w:t>
      </w:r>
      <w:r w:rsidR="00B85CC2" w:rsidRPr="00664897">
        <w:rPr>
          <w:b w:val="0"/>
          <w:u w:val="none"/>
        </w:rPr>
        <w:t xml:space="preserve"> </w:t>
      </w:r>
      <w:r w:rsidRPr="00664897">
        <w:rPr>
          <w:b w:val="0"/>
          <w:u w:val="none"/>
        </w:rPr>
        <w:t>°C</w:t>
      </w:r>
    </w:p>
    <w:p w14:paraId="44284824"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10% weight loss in past 6 months </w:t>
      </w:r>
    </w:p>
    <w:p w14:paraId="5864589B"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Fatigue </w:t>
      </w:r>
    </w:p>
    <w:p w14:paraId="1CA80FBF"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Alcohol-induced pain </w:t>
      </w:r>
    </w:p>
    <w:p w14:paraId="7670D944"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Pruritis</w:t>
      </w:r>
    </w:p>
    <w:p w14:paraId="624BFF76" w14:textId="77777777" w:rsidR="00CD3815" w:rsidRPr="00664897" w:rsidRDefault="00CD3815" w:rsidP="000343AC">
      <w:pPr>
        <w:pStyle w:val="BodyText2"/>
        <w:spacing w:line="480" w:lineRule="auto"/>
        <w:ind w:left="1080" w:hanging="360"/>
        <w:rPr>
          <w:b w:val="0"/>
          <w:u w:val="none"/>
        </w:rPr>
      </w:pPr>
      <w:r w:rsidRPr="00664897">
        <w:rPr>
          <w:b w:val="0"/>
          <w:u w:val="none"/>
        </w:rPr>
        <w:t>F.</w:t>
      </w:r>
      <w:r w:rsidRPr="00664897">
        <w:rPr>
          <w:b w:val="0"/>
          <w:u w:val="none"/>
        </w:rPr>
        <w:tab/>
        <w:t xml:space="preserve">A and B </w:t>
      </w:r>
    </w:p>
    <w:p w14:paraId="18943227" w14:textId="77777777" w:rsidR="00CD3815" w:rsidRPr="00664897" w:rsidRDefault="00CD3815" w:rsidP="000343AC">
      <w:pPr>
        <w:pStyle w:val="Author"/>
        <w:spacing w:line="480" w:lineRule="auto"/>
        <w:rPr>
          <w:b/>
          <w:i w:val="0"/>
          <w:u w:val="single"/>
        </w:rPr>
      </w:pPr>
    </w:p>
    <w:p w14:paraId="0854C54F" w14:textId="77777777" w:rsidR="00CD3815" w:rsidRPr="00664897" w:rsidRDefault="00CD3815" w:rsidP="000343AC">
      <w:pPr>
        <w:pStyle w:val="Author"/>
        <w:spacing w:line="480" w:lineRule="auto"/>
        <w:rPr>
          <w:b/>
          <w:i w:val="0"/>
          <w:u w:val="single"/>
        </w:rPr>
      </w:pPr>
      <w:r w:rsidRPr="00664897">
        <w:rPr>
          <w:b/>
          <w:i w:val="0"/>
          <w:u w:val="single"/>
        </w:rPr>
        <w:t>Question 3</w:t>
      </w:r>
    </w:p>
    <w:p w14:paraId="37221196"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B</w:t>
      </w:r>
    </w:p>
    <w:p w14:paraId="5D416DA8" w14:textId="1B24E4BB" w:rsidR="00B85CC2" w:rsidRPr="00664897" w:rsidRDefault="00CD3815" w:rsidP="00AD3283">
      <w:pPr>
        <w:pStyle w:val="BodyText2"/>
        <w:spacing w:line="480" w:lineRule="auto"/>
        <w:rPr>
          <w:b w:val="0"/>
          <w:u w:val="none"/>
        </w:rPr>
      </w:pPr>
      <w:r w:rsidRPr="00664897">
        <w:rPr>
          <w:u w:val="none"/>
        </w:rPr>
        <w:t>Explanation</w:t>
      </w:r>
    </w:p>
    <w:p w14:paraId="31096F93" w14:textId="30811F31" w:rsidR="00CD3815" w:rsidRPr="00664897" w:rsidRDefault="00CD3815" w:rsidP="000343AC">
      <w:pPr>
        <w:pStyle w:val="BodyText2"/>
        <w:spacing w:line="480" w:lineRule="auto"/>
        <w:rPr>
          <w:b w:val="0"/>
          <w:u w:val="none"/>
        </w:rPr>
      </w:pPr>
      <w:r w:rsidRPr="00664897">
        <w:rPr>
          <w:b w:val="0"/>
          <w:u w:val="none"/>
        </w:rPr>
        <w:lastRenderedPageBreak/>
        <w:t>In</w:t>
      </w:r>
      <w:r w:rsidR="00A7676F" w:rsidRPr="00664897">
        <w:rPr>
          <w:b w:val="0"/>
          <w:u w:val="none"/>
        </w:rPr>
        <w:t xml:space="preserve"> Hodgkin lymphoma</w:t>
      </w:r>
      <w:r w:rsidRPr="00664897">
        <w:rPr>
          <w:b w:val="0"/>
          <w:u w:val="none"/>
        </w:rPr>
        <w:t xml:space="preserve">, substage classifications are based on defined clinical features and are used in risk stratification. B symptoms include (a) fever </w:t>
      </w:r>
      <w:r w:rsidR="00B85CC2" w:rsidRPr="00664897">
        <w:rPr>
          <w:b w:val="0"/>
          <w:u w:val="none"/>
        </w:rPr>
        <w:t xml:space="preserve">higher than </w:t>
      </w:r>
      <w:r w:rsidRPr="00664897">
        <w:rPr>
          <w:b w:val="0"/>
          <w:u w:val="none"/>
        </w:rPr>
        <w:t>38</w:t>
      </w:r>
      <w:r w:rsidR="00B85CC2" w:rsidRPr="00664897">
        <w:rPr>
          <w:b w:val="0"/>
          <w:u w:val="none"/>
        </w:rPr>
        <w:t xml:space="preserve"> </w:t>
      </w:r>
      <w:r w:rsidRPr="00664897">
        <w:rPr>
          <w:b w:val="0"/>
          <w:u w:val="none"/>
        </w:rPr>
        <w:t xml:space="preserve">°C for at least 3 consecutive days, (b) </w:t>
      </w:r>
      <w:r w:rsidR="00B85CC2" w:rsidRPr="00664897">
        <w:rPr>
          <w:b w:val="0"/>
          <w:u w:val="none"/>
        </w:rPr>
        <w:t xml:space="preserve">greater than </w:t>
      </w:r>
      <w:r w:rsidRPr="00664897">
        <w:rPr>
          <w:b w:val="0"/>
          <w:u w:val="none"/>
        </w:rPr>
        <w:t xml:space="preserve">10% unexplained weight loss over the preceding 6 months, and (c) drenching night sweats (usually requiring changing of clothing and/or bedding). </w:t>
      </w:r>
    </w:p>
    <w:p w14:paraId="520A2A33" w14:textId="77777777" w:rsidR="00CD3815" w:rsidRPr="00664897" w:rsidRDefault="00CD3815" w:rsidP="000343AC">
      <w:pPr>
        <w:pStyle w:val="BodyText2"/>
        <w:spacing w:line="480" w:lineRule="auto"/>
        <w:rPr>
          <w:b w:val="0"/>
          <w:u w:val="none"/>
        </w:rPr>
      </w:pPr>
    </w:p>
    <w:p w14:paraId="6B01D186" w14:textId="649665BA" w:rsidR="00CD3815" w:rsidRPr="00664897" w:rsidRDefault="00CD3815" w:rsidP="000343AC">
      <w:pPr>
        <w:pStyle w:val="BodyText2"/>
        <w:spacing w:line="480" w:lineRule="auto"/>
        <w:rPr>
          <w:b w:val="0"/>
          <w:u w:val="none"/>
        </w:rPr>
      </w:pPr>
      <w:r w:rsidRPr="00664897">
        <w:rPr>
          <w:b w:val="0"/>
          <w:u w:val="none"/>
        </w:rPr>
        <w:t>Systemic symptoms are common in patients with</w:t>
      </w:r>
      <w:r w:rsidR="00A7676F" w:rsidRPr="00664897">
        <w:rPr>
          <w:b w:val="0"/>
          <w:u w:val="none"/>
        </w:rPr>
        <w:t xml:space="preserve"> Hodgkin lymphoma</w:t>
      </w:r>
      <w:r w:rsidRPr="00664897">
        <w:rPr>
          <w:b w:val="0"/>
          <w:u w:val="none"/>
        </w:rPr>
        <w:t>; however, many of these symptoms, such as anorexia and fatigue, are not B symptoms. Alcohol-induced pain of involved nodal areas can occur within minutes after alcohol consumption and resolves with treatment of</w:t>
      </w:r>
      <w:r w:rsidR="00A7676F" w:rsidRPr="00664897">
        <w:rPr>
          <w:b w:val="0"/>
          <w:u w:val="none"/>
        </w:rPr>
        <w:t xml:space="preserve"> Hodgkin lymphoma</w:t>
      </w:r>
      <w:r w:rsidRPr="00664897">
        <w:rPr>
          <w:b w:val="0"/>
          <w:u w:val="none"/>
        </w:rPr>
        <w:t xml:space="preserve">. </w:t>
      </w:r>
      <w:r w:rsidR="00B85CC2" w:rsidRPr="00664897">
        <w:rPr>
          <w:b w:val="0"/>
          <w:u w:val="none"/>
        </w:rPr>
        <w:t>In addition</w:t>
      </w:r>
      <w:r w:rsidRPr="00664897">
        <w:rPr>
          <w:b w:val="0"/>
          <w:u w:val="none"/>
        </w:rPr>
        <w:t xml:space="preserve">, pruritis is common at diagnosis, can be mild or severe, and resolves with treatment. The mechanism of neither alcohol-induced pain nor pruritis is known. </w:t>
      </w:r>
    </w:p>
    <w:p w14:paraId="3FCFEA34" w14:textId="77777777" w:rsidR="00CD3815" w:rsidRPr="00664897" w:rsidRDefault="00CD3815" w:rsidP="000343AC">
      <w:pPr>
        <w:pStyle w:val="BodyText2"/>
        <w:spacing w:line="480" w:lineRule="auto"/>
        <w:rPr>
          <w:b w:val="0"/>
          <w:u w:val="none"/>
        </w:rPr>
      </w:pPr>
    </w:p>
    <w:p w14:paraId="2658B5B8" w14:textId="78C982FC" w:rsidR="00CD3815" w:rsidRPr="00664897" w:rsidRDefault="00CD3815" w:rsidP="000343AC">
      <w:pPr>
        <w:pStyle w:val="BodyText2"/>
        <w:numPr>
          <w:ilvl w:val="0"/>
          <w:numId w:val="5"/>
        </w:numPr>
        <w:spacing w:line="480" w:lineRule="auto"/>
        <w:ind w:left="360"/>
        <w:rPr>
          <w:b w:val="0"/>
          <w:u w:val="none"/>
        </w:rPr>
      </w:pPr>
      <w:r w:rsidRPr="00664897">
        <w:rPr>
          <w:b w:val="0"/>
          <w:u w:val="none"/>
        </w:rPr>
        <w:t>A 17-year-old female presents with cervical adenopathy and a history of daily fevers and drenching night sweats. A biopsy is performed and reveals classic</w:t>
      </w:r>
      <w:r w:rsidR="00A7676F" w:rsidRPr="00664897">
        <w:rPr>
          <w:b w:val="0"/>
          <w:u w:val="none"/>
        </w:rPr>
        <w:t xml:space="preserve"> Hodgkin lymphoma</w:t>
      </w:r>
      <w:r w:rsidRPr="00664897">
        <w:rPr>
          <w:b w:val="0"/>
          <w:u w:val="none"/>
        </w:rPr>
        <w:t xml:space="preserve">. Which of the following is least appropriate as part of the staging workup? </w:t>
      </w:r>
    </w:p>
    <w:p w14:paraId="34400BBE" w14:textId="1B174A9B"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Chest </w:t>
      </w:r>
      <w:r w:rsidR="00B85CC2" w:rsidRPr="00664897">
        <w:rPr>
          <w:b w:val="0"/>
          <w:u w:val="none"/>
        </w:rPr>
        <w:t>x-</w:t>
      </w:r>
      <w:r w:rsidRPr="00664897">
        <w:rPr>
          <w:b w:val="0"/>
          <w:u w:val="none"/>
        </w:rPr>
        <w:t>ray</w:t>
      </w:r>
    </w:p>
    <w:p w14:paraId="180F3ED5"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CT scan of chest, abdomen, and pelvis </w:t>
      </w:r>
    </w:p>
    <w:p w14:paraId="1BEA3DCF"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Functional imaging (PET scan) </w:t>
      </w:r>
    </w:p>
    <w:p w14:paraId="0451EC2B"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Lumbar puncture and </w:t>
      </w:r>
      <w:proofErr w:type="spellStart"/>
      <w:r w:rsidRPr="00664897">
        <w:rPr>
          <w:b w:val="0"/>
          <w:u w:val="none"/>
        </w:rPr>
        <w:t>cererbrospinal</w:t>
      </w:r>
      <w:proofErr w:type="spellEnd"/>
      <w:r w:rsidRPr="00664897">
        <w:rPr>
          <w:b w:val="0"/>
          <w:u w:val="none"/>
        </w:rPr>
        <w:t xml:space="preserve"> fluid (CSF) analysis </w:t>
      </w:r>
    </w:p>
    <w:p w14:paraId="55DDE96A" w14:textId="6795D9E6"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r>
      <w:proofErr w:type="gramStart"/>
      <w:r w:rsidRPr="00664897">
        <w:rPr>
          <w:b w:val="0"/>
          <w:u w:val="none"/>
        </w:rPr>
        <w:t>All of</w:t>
      </w:r>
      <w:proofErr w:type="gramEnd"/>
      <w:r w:rsidRPr="00664897">
        <w:rPr>
          <w:b w:val="0"/>
          <w:u w:val="none"/>
        </w:rPr>
        <w:t xml:space="preserve"> the above are indicated</w:t>
      </w:r>
    </w:p>
    <w:p w14:paraId="3D505F66" w14:textId="77777777" w:rsidR="00CD3815" w:rsidRPr="00664897" w:rsidRDefault="00CD3815" w:rsidP="000343AC">
      <w:pPr>
        <w:pStyle w:val="BodyText2"/>
        <w:spacing w:line="480" w:lineRule="auto"/>
        <w:rPr>
          <w:b w:val="0"/>
          <w:u w:val="none"/>
        </w:rPr>
      </w:pPr>
    </w:p>
    <w:p w14:paraId="4F68A85E" w14:textId="77777777" w:rsidR="00CD3815" w:rsidRPr="00664897" w:rsidRDefault="00CD3815" w:rsidP="000343AC">
      <w:pPr>
        <w:pStyle w:val="Author"/>
        <w:spacing w:line="480" w:lineRule="auto"/>
        <w:rPr>
          <w:b/>
          <w:i w:val="0"/>
          <w:u w:val="single"/>
        </w:rPr>
      </w:pPr>
      <w:r w:rsidRPr="00664897">
        <w:rPr>
          <w:b/>
          <w:i w:val="0"/>
          <w:u w:val="single"/>
        </w:rPr>
        <w:t>Question 4</w:t>
      </w:r>
    </w:p>
    <w:p w14:paraId="7D0FEF98"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D</w:t>
      </w:r>
    </w:p>
    <w:p w14:paraId="22A72945" w14:textId="5FF4EDEE" w:rsidR="00B85CC2" w:rsidRPr="00664897" w:rsidRDefault="00CD3815" w:rsidP="00AD3283">
      <w:pPr>
        <w:pStyle w:val="BodyText2"/>
        <w:spacing w:line="480" w:lineRule="auto"/>
        <w:rPr>
          <w:u w:val="none"/>
        </w:rPr>
      </w:pPr>
      <w:r w:rsidRPr="00664897">
        <w:rPr>
          <w:u w:val="none"/>
        </w:rPr>
        <w:lastRenderedPageBreak/>
        <w:t>Explanation</w:t>
      </w:r>
    </w:p>
    <w:p w14:paraId="67678510" w14:textId="2CAE639D" w:rsidR="00CD3815" w:rsidRPr="00664897" w:rsidRDefault="00CD3815" w:rsidP="000343AC">
      <w:pPr>
        <w:pStyle w:val="BodyText2"/>
        <w:spacing w:line="480" w:lineRule="auto"/>
        <w:rPr>
          <w:b w:val="0"/>
          <w:u w:val="none"/>
        </w:rPr>
      </w:pPr>
      <w:r w:rsidRPr="00664897">
        <w:rPr>
          <w:b w:val="0"/>
          <w:u w:val="none"/>
        </w:rPr>
        <w:t>Central nervous system (CNS) involvement by</w:t>
      </w:r>
      <w:r w:rsidR="00A7676F" w:rsidRPr="00664897">
        <w:rPr>
          <w:b w:val="0"/>
          <w:u w:val="none"/>
        </w:rPr>
        <w:t xml:space="preserve"> Hodgkin lymphoma</w:t>
      </w:r>
      <w:r w:rsidRPr="00664897">
        <w:rPr>
          <w:b w:val="0"/>
          <w:u w:val="none"/>
        </w:rPr>
        <w:t xml:space="preserve"> is exceedingly rare. Evaluation of the CNS is not routine practice</w:t>
      </w:r>
      <w:r w:rsidR="00B85CC2" w:rsidRPr="00664897">
        <w:rPr>
          <w:b w:val="0"/>
          <w:u w:val="none"/>
        </w:rPr>
        <w:t>,</w:t>
      </w:r>
      <w:r w:rsidRPr="00664897">
        <w:rPr>
          <w:b w:val="0"/>
          <w:u w:val="none"/>
        </w:rPr>
        <w:t xml:space="preserve"> and CNS prophylaxis is not part of therapy for</w:t>
      </w:r>
      <w:r w:rsidR="00A7676F" w:rsidRPr="00664897">
        <w:rPr>
          <w:b w:val="0"/>
          <w:u w:val="none"/>
        </w:rPr>
        <w:t xml:space="preserve"> Hodgkin lymphoma</w:t>
      </w:r>
      <w:r w:rsidRPr="00664897">
        <w:rPr>
          <w:b w:val="0"/>
          <w:u w:val="none"/>
        </w:rPr>
        <w:t xml:space="preserve">. In contrast, the common pediatric </w:t>
      </w:r>
      <w:r w:rsidR="00B85CC2" w:rsidRPr="00664897">
        <w:rPr>
          <w:b w:val="0"/>
          <w:u w:val="none"/>
        </w:rPr>
        <w:t>non-Hodgkin lymphoma (</w:t>
      </w:r>
      <w:r w:rsidRPr="00664897">
        <w:rPr>
          <w:b w:val="0"/>
          <w:u w:val="none"/>
        </w:rPr>
        <w:t>NHL</w:t>
      </w:r>
      <w:r w:rsidR="00B85CC2" w:rsidRPr="00664897">
        <w:rPr>
          <w:b w:val="0"/>
          <w:u w:val="none"/>
        </w:rPr>
        <w:t>)</w:t>
      </w:r>
      <w:r w:rsidRPr="00664897">
        <w:rPr>
          <w:b w:val="0"/>
          <w:u w:val="none"/>
        </w:rPr>
        <w:t xml:space="preserve"> can be widely disseminated at presentation even when </w:t>
      </w:r>
      <w:r w:rsidR="00392DB2" w:rsidRPr="00664897">
        <w:rPr>
          <w:b w:val="0"/>
          <w:bCs/>
          <w:u w:val="none"/>
        </w:rPr>
        <w:t>the patients</w:t>
      </w:r>
      <w:r w:rsidR="00392DB2" w:rsidRPr="00664897">
        <w:rPr>
          <w:u w:val="none"/>
        </w:rPr>
        <w:t xml:space="preserve"> </w:t>
      </w:r>
      <w:r w:rsidRPr="00664897">
        <w:rPr>
          <w:b w:val="0"/>
          <w:u w:val="none"/>
        </w:rPr>
        <w:t>appear to present with localized disease</w:t>
      </w:r>
      <w:r w:rsidR="00392DB2" w:rsidRPr="00664897">
        <w:rPr>
          <w:b w:val="0"/>
          <w:u w:val="none"/>
        </w:rPr>
        <w:t xml:space="preserve"> on physical examination</w:t>
      </w:r>
      <w:r w:rsidRPr="00664897">
        <w:rPr>
          <w:b w:val="0"/>
          <w:u w:val="none"/>
        </w:rPr>
        <w:t>. Evaluation of CNS with lumbar puncture and CSF cytology is important in the staging workup for pediatric NHL, and CNS prophylaxis is part of treatment for most pediatric NHL.</w:t>
      </w:r>
    </w:p>
    <w:p w14:paraId="0968B7EB" w14:textId="77777777" w:rsidR="00CD3815" w:rsidRPr="00664897" w:rsidRDefault="00CD3815" w:rsidP="000343AC">
      <w:pPr>
        <w:pStyle w:val="BodyText2"/>
        <w:spacing w:line="480" w:lineRule="auto"/>
        <w:rPr>
          <w:b w:val="0"/>
          <w:u w:val="none"/>
        </w:rPr>
      </w:pPr>
    </w:p>
    <w:p w14:paraId="11646494"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Which of the following uses of radiation is considered standard practice in pediatric lymphoma? </w:t>
      </w:r>
    </w:p>
    <w:p w14:paraId="537329B4"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Involved </w:t>
      </w:r>
      <w:r w:rsidR="00C72474" w:rsidRPr="00664897">
        <w:rPr>
          <w:b w:val="0"/>
          <w:u w:val="none"/>
        </w:rPr>
        <w:t>node</w:t>
      </w:r>
      <w:r w:rsidRPr="00664897">
        <w:rPr>
          <w:b w:val="0"/>
          <w:u w:val="none"/>
        </w:rPr>
        <w:t xml:space="preserve"> radiation for anaplastic large-cell lymphoma with residual mass after two cycles of chemotherapy </w:t>
      </w:r>
    </w:p>
    <w:p w14:paraId="0413B11E" w14:textId="67B77CF9"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r>
      <w:r w:rsidR="00B85CC2" w:rsidRPr="00664897">
        <w:rPr>
          <w:b w:val="0"/>
          <w:u w:val="none"/>
        </w:rPr>
        <w:t>Central nervous system (</w:t>
      </w:r>
      <w:r w:rsidRPr="00664897">
        <w:rPr>
          <w:b w:val="0"/>
          <w:u w:val="none"/>
        </w:rPr>
        <w:t>CNS</w:t>
      </w:r>
      <w:r w:rsidR="00B85CC2" w:rsidRPr="00664897">
        <w:rPr>
          <w:b w:val="0"/>
          <w:u w:val="none"/>
        </w:rPr>
        <w:t>)</w:t>
      </w:r>
      <w:r w:rsidRPr="00664897">
        <w:rPr>
          <w:b w:val="0"/>
          <w:u w:val="none"/>
        </w:rPr>
        <w:t xml:space="preserve"> radiation for Burkitt lymphoma with CNS disease at diagnosis </w:t>
      </w:r>
    </w:p>
    <w:p w14:paraId="027E6D65"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Prophylactic CNS radiation for all patients with </w:t>
      </w:r>
      <w:r w:rsidR="00C72474" w:rsidRPr="00664897">
        <w:rPr>
          <w:b w:val="0"/>
          <w:u w:val="none"/>
        </w:rPr>
        <w:t xml:space="preserve">stage III </w:t>
      </w:r>
      <w:r w:rsidRPr="00664897">
        <w:rPr>
          <w:b w:val="0"/>
          <w:u w:val="none"/>
        </w:rPr>
        <w:t xml:space="preserve">lymphoblastic lymphoma </w:t>
      </w:r>
    </w:p>
    <w:p w14:paraId="47377696"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Involved </w:t>
      </w:r>
      <w:r w:rsidR="00C72474" w:rsidRPr="00664897">
        <w:rPr>
          <w:b w:val="0"/>
          <w:u w:val="none"/>
        </w:rPr>
        <w:t xml:space="preserve">node </w:t>
      </w:r>
      <w:r w:rsidRPr="00664897">
        <w:rPr>
          <w:b w:val="0"/>
          <w:u w:val="none"/>
        </w:rPr>
        <w:t xml:space="preserve">radiation to PET-avid residual tumor mass </w:t>
      </w:r>
      <w:r w:rsidR="00C72474" w:rsidRPr="00664897">
        <w:rPr>
          <w:b w:val="0"/>
          <w:u w:val="none"/>
        </w:rPr>
        <w:t xml:space="preserve">(with uptake markedly increased compared with the liver) </w:t>
      </w:r>
      <w:r w:rsidRPr="00664897">
        <w:rPr>
          <w:b w:val="0"/>
          <w:u w:val="none"/>
        </w:rPr>
        <w:t>after chemotherapy for a patient with stage IIIB nodular sclerosing</w:t>
      </w:r>
      <w:r w:rsidR="00A7676F" w:rsidRPr="00664897">
        <w:rPr>
          <w:b w:val="0"/>
          <w:u w:val="none"/>
        </w:rPr>
        <w:t xml:space="preserve"> Hodgkin lymphoma</w:t>
      </w:r>
      <w:r w:rsidRPr="00664897">
        <w:rPr>
          <w:b w:val="0"/>
          <w:u w:val="none"/>
        </w:rPr>
        <w:t xml:space="preserve"> </w:t>
      </w:r>
    </w:p>
    <w:p w14:paraId="35CD297E" w14:textId="77777777" w:rsidR="00CD3815" w:rsidRPr="00664897" w:rsidRDefault="00CD3815" w:rsidP="000343AC">
      <w:pPr>
        <w:pStyle w:val="BodyText2"/>
        <w:spacing w:line="480" w:lineRule="auto"/>
        <w:rPr>
          <w:b w:val="0"/>
          <w:u w:val="none"/>
        </w:rPr>
      </w:pPr>
    </w:p>
    <w:p w14:paraId="1ABD9ED1" w14:textId="77777777" w:rsidR="00CD3815" w:rsidRPr="00664897" w:rsidRDefault="00CD3815" w:rsidP="000343AC">
      <w:pPr>
        <w:pStyle w:val="Author"/>
        <w:spacing w:line="480" w:lineRule="auto"/>
        <w:rPr>
          <w:b/>
          <w:i w:val="0"/>
          <w:u w:val="single"/>
        </w:rPr>
      </w:pPr>
      <w:r w:rsidRPr="00664897">
        <w:rPr>
          <w:b/>
          <w:i w:val="0"/>
          <w:u w:val="single"/>
        </w:rPr>
        <w:t>Question 5</w:t>
      </w:r>
    </w:p>
    <w:p w14:paraId="77827BCF"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D</w:t>
      </w:r>
    </w:p>
    <w:p w14:paraId="423764B6" w14:textId="59B64C0D" w:rsidR="00B85CC2" w:rsidRPr="00664897" w:rsidRDefault="00CD3815" w:rsidP="00AD3283">
      <w:pPr>
        <w:pStyle w:val="BodyText2"/>
        <w:spacing w:line="480" w:lineRule="auto"/>
        <w:rPr>
          <w:u w:val="none"/>
        </w:rPr>
      </w:pPr>
      <w:r w:rsidRPr="00664897">
        <w:rPr>
          <w:u w:val="none"/>
        </w:rPr>
        <w:lastRenderedPageBreak/>
        <w:t>Explanation</w:t>
      </w:r>
    </w:p>
    <w:p w14:paraId="63D4A3C4" w14:textId="5D7AFD4D" w:rsidR="00C72474" w:rsidRPr="00664897" w:rsidRDefault="00C72474" w:rsidP="000343AC">
      <w:pPr>
        <w:pStyle w:val="BodyText2"/>
        <w:spacing w:line="480" w:lineRule="auto"/>
        <w:rPr>
          <w:b w:val="0"/>
          <w:u w:val="none"/>
        </w:rPr>
      </w:pPr>
      <w:r w:rsidRPr="00664897">
        <w:rPr>
          <w:b w:val="0"/>
          <w:u w:val="none"/>
        </w:rPr>
        <w:t xml:space="preserve">The use of </w:t>
      </w:r>
      <w:proofErr w:type="gramStart"/>
      <w:r w:rsidRPr="00664897">
        <w:rPr>
          <w:b w:val="0"/>
          <w:u w:val="none"/>
        </w:rPr>
        <w:t>low-dose</w:t>
      </w:r>
      <w:proofErr w:type="gramEnd"/>
      <w:r w:rsidRPr="00664897">
        <w:rPr>
          <w:b w:val="0"/>
          <w:u w:val="none"/>
        </w:rPr>
        <w:t xml:space="preserve"> involved field radiation is a routine component of treatment for pediatric patients with high-risk</w:t>
      </w:r>
      <w:r w:rsidR="00A7676F" w:rsidRPr="00664897">
        <w:rPr>
          <w:b w:val="0"/>
          <w:u w:val="none"/>
        </w:rPr>
        <w:t xml:space="preserve"> Hodgkin lymphoma</w:t>
      </w:r>
      <w:r w:rsidRPr="00664897">
        <w:rPr>
          <w:b w:val="0"/>
          <w:u w:val="none"/>
        </w:rPr>
        <w:t xml:space="preserve"> who do not obtain a complete metabolic remission following chemotherapy. However, because radiation to the mediastinum of females is associated with a significant increased risk of breast cancer, clinical trials have been designed to test the hypothesis that radiation therapy can be reduced or eliminated for subsets of patients with</w:t>
      </w:r>
      <w:r w:rsidR="00A7676F" w:rsidRPr="00664897">
        <w:rPr>
          <w:b w:val="0"/>
          <w:u w:val="none"/>
        </w:rPr>
        <w:t xml:space="preserve"> Hodgkin lymphoma</w:t>
      </w:r>
      <w:r w:rsidRPr="00664897">
        <w:rPr>
          <w:b w:val="0"/>
          <w:u w:val="none"/>
        </w:rPr>
        <w:t xml:space="preserve"> who have complete and rapid response to chemotherapy.</w:t>
      </w:r>
    </w:p>
    <w:p w14:paraId="6F9B81DF" w14:textId="77777777" w:rsidR="00C72474" w:rsidRPr="00664897" w:rsidRDefault="00C72474" w:rsidP="000343AC">
      <w:pPr>
        <w:pStyle w:val="BodyText2"/>
        <w:spacing w:line="480" w:lineRule="auto"/>
        <w:rPr>
          <w:b w:val="0"/>
          <w:u w:val="none"/>
        </w:rPr>
      </w:pPr>
    </w:p>
    <w:p w14:paraId="3BD248E4" w14:textId="1B019349" w:rsidR="00CD3815" w:rsidRPr="00664897" w:rsidRDefault="00CD3815" w:rsidP="000343AC">
      <w:pPr>
        <w:pStyle w:val="BodyText2"/>
        <w:spacing w:line="480" w:lineRule="auto"/>
        <w:rPr>
          <w:b w:val="0"/>
          <w:u w:val="none"/>
        </w:rPr>
      </w:pPr>
      <w:r w:rsidRPr="00664897">
        <w:rPr>
          <w:b w:val="0"/>
          <w:u w:val="none"/>
        </w:rPr>
        <w:t>Radiation therapy has not been shown to improve outcome</w:t>
      </w:r>
      <w:r w:rsidR="00B85CC2" w:rsidRPr="00664897">
        <w:rPr>
          <w:b w:val="0"/>
          <w:u w:val="none"/>
        </w:rPr>
        <w:t>s</w:t>
      </w:r>
      <w:r w:rsidRPr="00664897">
        <w:rPr>
          <w:b w:val="0"/>
          <w:u w:val="none"/>
        </w:rPr>
        <w:t xml:space="preserve"> for most pediatric </w:t>
      </w:r>
      <w:r w:rsidR="00B85CC2" w:rsidRPr="00664897">
        <w:rPr>
          <w:b w:val="0"/>
          <w:u w:val="none"/>
        </w:rPr>
        <w:t>non-Hodgkin lymphomas (</w:t>
      </w:r>
      <w:r w:rsidRPr="00664897">
        <w:rPr>
          <w:b w:val="0"/>
          <w:u w:val="none"/>
        </w:rPr>
        <w:t>NHL</w:t>
      </w:r>
      <w:r w:rsidR="00B85CC2" w:rsidRPr="00664897">
        <w:rPr>
          <w:b w:val="0"/>
          <w:u w:val="none"/>
        </w:rPr>
        <w:t>)</w:t>
      </w:r>
      <w:r w:rsidRPr="00664897">
        <w:rPr>
          <w:b w:val="0"/>
          <w:u w:val="none"/>
        </w:rPr>
        <w:t xml:space="preserve">. In pediatric NHL, radiation therapy is reserved for patients with life-threatening emergencies at diagnosis, such as airway compression due to a mediastinal mass. Some patients with lymphoblastic lymphoma with </w:t>
      </w:r>
      <w:r w:rsidR="00B85CC2" w:rsidRPr="00664897">
        <w:rPr>
          <w:b w:val="0"/>
          <w:u w:val="none"/>
        </w:rPr>
        <w:t>central nervous system (</w:t>
      </w:r>
      <w:r w:rsidRPr="00664897">
        <w:rPr>
          <w:b w:val="0"/>
          <w:u w:val="none"/>
        </w:rPr>
        <w:t>CNS</w:t>
      </w:r>
      <w:r w:rsidR="00B85CC2" w:rsidRPr="00664897">
        <w:rPr>
          <w:b w:val="0"/>
          <w:u w:val="none"/>
        </w:rPr>
        <w:t>)</w:t>
      </w:r>
      <w:r w:rsidRPr="00664897">
        <w:rPr>
          <w:b w:val="0"/>
          <w:u w:val="none"/>
        </w:rPr>
        <w:t xml:space="preserve"> disease at diagnosis</w:t>
      </w:r>
      <w:r w:rsidR="00C72474" w:rsidRPr="00664897">
        <w:rPr>
          <w:b w:val="0"/>
          <w:u w:val="none"/>
        </w:rPr>
        <w:t xml:space="preserve"> (stage IV)</w:t>
      </w:r>
      <w:r w:rsidRPr="00664897">
        <w:rPr>
          <w:b w:val="0"/>
          <w:u w:val="none"/>
        </w:rPr>
        <w:t xml:space="preserve"> also receive radiation; however, ongoing research continues to reduce the number of patients who require this modality. </w:t>
      </w:r>
    </w:p>
    <w:p w14:paraId="0D43167E" w14:textId="77777777" w:rsidR="00CD3815" w:rsidRPr="00664897" w:rsidRDefault="00CD3815" w:rsidP="000343AC">
      <w:pPr>
        <w:pStyle w:val="BodyText2"/>
        <w:spacing w:line="480" w:lineRule="auto"/>
        <w:rPr>
          <w:b w:val="0"/>
          <w:u w:val="none"/>
        </w:rPr>
      </w:pPr>
    </w:p>
    <w:p w14:paraId="61C29412"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Which of the following types of lymphoma has the best outcome when the duration of treatment is at least 2 years and includes a maintenance phase of therapy?</w:t>
      </w:r>
    </w:p>
    <w:p w14:paraId="00B76E81"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Stage IV</w:t>
      </w:r>
      <w:r w:rsidR="00CD674E" w:rsidRPr="00664897">
        <w:rPr>
          <w:b w:val="0"/>
          <w:u w:val="none"/>
        </w:rPr>
        <w:t xml:space="preserve"> </w:t>
      </w:r>
      <w:r w:rsidRPr="00664897">
        <w:rPr>
          <w:b w:val="0"/>
          <w:u w:val="none"/>
        </w:rPr>
        <w:t xml:space="preserve">anaplastic large-cell lymphoma </w:t>
      </w:r>
    </w:p>
    <w:p w14:paraId="1816F6ED"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Burkitt </w:t>
      </w:r>
      <w:r w:rsidR="00D42695" w:rsidRPr="00664897">
        <w:rPr>
          <w:b w:val="0"/>
          <w:u w:val="none"/>
        </w:rPr>
        <w:t xml:space="preserve">leukemia </w:t>
      </w:r>
      <w:r w:rsidRPr="00664897">
        <w:rPr>
          <w:b w:val="0"/>
          <w:u w:val="none"/>
        </w:rPr>
        <w:t xml:space="preserve">(&gt;25% blasts in marrow) </w:t>
      </w:r>
    </w:p>
    <w:p w14:paraId="440B8E15" w14:textId="234A561B"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Stage III</w:t>
      </w:r>
      <w:r w:rsidR="00CD674E" w:rsidRPr="00664897">
        <w:rPr>
          <w:b w:val="0"/>
          <w:u w:val="none"/>
        </w:rPr>
        <w:t xml:space="preserve"> </w:t>
      </w:r>
      <w:r w:rsidRPr="00664897">
        <w:rPr>
          <w:b w:val="0"/>
          <w:u w:val="none"/>
        </w:rPr>
        <w:t>T</w:t>
      </w:r>
      <w:r w:rsidR="00B85CC2" w:rsidRPr="00664897">
        <w:rPr>
          <w:b w:val="0"/>
          <w:u w:val="none"/>
        </w:rPr>
        <w:t>-</w:t>
      </w:r>
      <w:r w:rsidRPr="00664897">
        <w:rPr>
          <w:b w:val="0"/>
          <w:u w:val="none"/>
        </w:rPr>
        <w:t>cell lymphoblastic lymphoma (</w:t>
      </w:r>
      <w:proofErr w:type="spellStart"/>
      <w:r w:rsidRPr="00664897">
        <w:rPr>
          <w:b w:val="0"/>
          <w:u w:val="none"/>
        </w:rPr>
        <w:t>LL</w:t>
      </w:r>
      <w:r w:rsidR="00CD674E" w:rsidRPr="00664897">
        <w:rPr>
          <w:b w:val="0"/>
          <w:u w:val="none"/>
        </w:rPr>
        <w:t>y</w:t>
      </w:r>
      <w:proofErr w:type="spellEnd"/>
      <w:r w:rsidRPr="00664897">
        <w:rPr>
          <w:b w:val="0"/>
          <w:u w:val="none"/>
        </w:rPr>
        <w:t xml:space="preserve">) </w:t>
      </w:r>
    </w:p>
    <w:p w14:paraId="0A569283"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Stage IVB H</w:t>
      </w:r>
      <w:r w:rsidR="00CD674E" w:rsidRPr="00664897">
        <w:rPr>
          <w:b w:val="0"/>
          <w:u w:val="none"/>
        </w:rPr>
        <w:t>odgkin lymphoma</w:t>
      </w:r>
      <w:r w:rsidRPr="00664897">
        <w:rPr>
          <w:b w:val="0"/>
          <w:u w:val="none"/>
        </w:rPr>
        <w:t xml:space="preserve"> </w:t>
      </w:r>
    </w:p>
    <w:p w14:paraId="363F6356"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Stage III</w:t>
      </w:r>
      <w:r w:rsidR="00CD674E" w:rsidRPr="00664897">
        <w:rPr>
          <w:b w:val="0"/>
          <w:u w:val="none"/>
        </w:rPr>
        <w:t xml:space="preserve"> </w:t>
      </w:r>
      <w:r w:rsidRPr="00664897">
        <w:rPr>
          <w:b w:val="0"/>
          <w:u w:val="none"/>
        </w:rPr>
        <w:t xml:space="preserve">diffuse large B cell lymphoma </w:t>
      </w:r>
    </w:p>
    <w:p w14:paraId="38D2B97A" w14:textId="77777777" w:rsidR="00CD3815" w:rsidRPr="00664897" w:rsidRDefault="00CD3815" w:rsidP="000343AC">
      <w:pPr>
        <w:pStyle w:val="BodyText2"/>
        <w:spacing w:line="480" w:lineRule="auto"/>
        <w:rPr>
          <w:b w:val="0"/>
          <w:u w:val="none"/>
        </w:rPr>
      </w:pPr>
    </w:p>
    <w:p w14:paraId="072251FE" w14:textId="77777777" w:rsidR="00CD3815" w:rsidRPr="00664897" w:rsidRDefault="00CD3815" w:rsidP="000343AC">
      <w:pPr>
        <w:pStyle w:val="Author"/>
        <w:spacing w:line="480" w:lineRule="auto"/>
        <w:rPr>
          <w:b/>
          <w:i w:val="0"/>
          <w:u w:val="single"/>
        </w:rPr>
      </w:pPr>
      <w:r w:rsidRPr="00664897">
        <w:rPr>
          <w:b/>
          <w:i w:val="0"/>
          <w:u w:val="single"/>
        </w:rPr>
        <w:t>Question 6</w:t>
      </w:r>
    </w:p>
    <w:p w14:paraId="4AB03A7D"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C</w:t>
      </w:r>
    </w:p>
    <w:p w14:paraId="74C43729" w14:textId="2D686AEF" w:rsidR="00B85CC2" w:rsidRPr="00664897" w:rsidRDefault="00CD3815" w:rsidP="00AD3283">
      <w:pPr>
        <w:pStyle w:val="BodyText2"/>
        <w:spacing w:line="480" w:lineRule="auto"/>
        <w:rPr>
          <w:b w:val="0"/>
          <w:u w:val="none"/>
        </w:rPr>
      </w:pPr>
      <w:r w:rsidRPr="00664897">
        <w:rPr>
          <w:u w:val="none"/>
        </w:rPr>
        <w:t>Explanation</w:t>
      </w:r>
    </w:p>
    <w:p w14:paraId="65C0B69C" w14:textId="5BE39366" w:rsidR="00CD3815" w:rsidRPr="00664897" w:rsidRDefault="00CD3815" w:rsidP="000343AC">
      <w:pPr>
        <w:pStyle w:val="BodyText2"/>
        <w:spacing w:line="480" w:lineRule="auto"/>
        <w:rPr>
          <w:b w:val="0"/>
          <w:u w:val="none"/>
        </w:rPr>
      </w:pPr>
      <w:r w:rsidRPr="00664897">
        <w:rPr>
          <w:b w:val="0"/>
          <w:u w:val="none"/>
        </w:rPr>
        <w:t xml:space="preserve">The distinction between </w:t>
      </w:r>
      <w:r w:rsidR="00B85CC2" w:rsidRPr="00664897">
        <w:rPr>
          <w:b w:val="0"/>
          <w:u w:val="none"/>
        </w:rPr>
        <w:t>lymphoblastic lymphoma (</w:t>
      </w:r>
      <w:proofErr w:type="spellStart"/>
      <w:r w:rsidRPr="00664897">
        <w:rPr>
          <w:b w:val="0"/>
          <w:u w:val="none"/>
        </w:rPr>
        <w:t>LL</w:t>
      </w:r>
      <w:r w:rsidR="00CD674E" w:rsidRPr="00664897">
        <w:rPr>
          <w:b w:val="0"/>
          <w:u w:val="none"/>
        </w:rPr>
        <w:t>y</w:t>
      </w:r>
      <w:proofErr w:type="spellEnd"/>
      <w:r w:rsidR="00B85CC2" w:rsidRPr="00664897">
        <w:rPr>
          <w:b w:val="0"/>
          <w:u w:val="none"/>
        </w:rPr>
        <w:t>)</w:t>
      </w:r>
      <w:r w:rsidRPr="00664897">
        <w:rPr>
          <w:b w:val="0"/>
          <w:u w:val="none"/>
        </w:rPr>
        <w:t xml:space="preserve"> and acute lymphoblastic leukemia (ALL) is that the ALL is defined as </w:t>
      </w:r>
      <w:r w:rsidR="00B85CC2" w:rsidRPr="00664897">
        <w:rPr>
          <w:b w:val="0"/>
          <w:u w:val="none"/>
        </w:rPr>
        <w:t xml:space="preserve">more than </w:t>
      </w:r>
      <w:r w:rsidRPr="00664897">
        <w:rPr>
          <w:b w:val="0"/>
          <w:u w:val="none"/>
        </w:rPr>
        <w:t xml:space="preserve">25% blasts in the bone marrow. The exact biologic distinction between these two entities is the subject of ongoing research. For </w:t>
      </w:r>
      <w:r w:rsidR="00CD674E" w:rsidRPr="00664897">
        <w:rPr>
          <w:b w:val="0"/>
          <w:u w:val="none"/>
        </w:rPr>
        <w:t xml:space="preserve">stage III and IV </w:t>
      </w:r>
      <w:proofErr w:type="spellStart"/>
      <w:r w:rsidRPr="00664897">
        <w:rPr>
          <w:b w:val="0"/>
          <w:u w:val="none"/>
        </w:rPr>
        <w:t>LL</w:t>
      </w:r>
      <w:r w:rsidR="00CD674E" w:rsidRPr="00664897">
        <w:rPr>
          <w:b w:val="0"/>
          <w:u w:val="none"/>
        </w:rPr>
        <w:t>y</w:t>
      </w:r>
      <w:proofErr w:type="spellEnd"/>
      <w:r w:rsidRPr="00664897">
        <w:rPr>
          <w:b w:val="0"/>
          <w:u w:val="none"/>
        </w:rPr>
        <w:t xml:space="preserve">, results have been best when patients are treated with regimens </w:t>
      </w:r>
      <w:r w:rsidR="003A2133" w:rsidRPr="00664897">
        <w:rPr>
          <w:b w:val="0"/>
          <w:u w:val="none"/>
        </w:rPr>
        <w:t xml:space="preserve">like </w:t>
      </w:r>
      <w:r w:rsidR="00B85CC2" w:rsidRPr="00664897">
        <w:rPr>
          <w:b w:val="0"/>
          <w:u w:val="none"/>
        </w:rPr>
        <w:t xml:space="preserve">those </w:t>
      </w:r>
      <w:r w:rsidRPr="00664897">
        <w:rPr>
          <w:b w:val="0"/>
          <w:u w:val="none"/>
        </w:rPr>
        <w:t xml:space="preserve">used for ALL. These include maintenance phases with a total duration of therapy of at least 2 years. The other common pediatric lymphomas, even with extensive marrow involvement, are treated with </w:t>
      </w:r>
      <w:r w:rsidR="00B85CC2" w:rsidRPr="00664897">
        <w:rPr>
          <w:b w:val="0"/>
          <w:u w:val="none"/>
        </w:rPr>
        <w:t xml:space="preserve">less than </w:t>
      </w:r>
      <w:r w:rsidRPr="00664897">
        <w:rPr>
          <w:b w:val="0"/>
          <w:u w:val="none"/>
        </w:rPr>
        <w:t xml:space="preserve">1 year of cyclic chemotherapy. </w:t>
      </w:r>
    </w:p>
    <w:p w14:paraId="2D2A5969" w14:textId="77777777" w:rsidR="00CD3815" w:rsidRPr="00664897" w:rsidRDefault="00CD3815" w:rsidP="000343AC">
      <w:pPr>
        <w:pStyle w:val="BodyText2"/>
        <w:spacing w:line="480" w:lineRule="auto"/>
        <w:rPr>
          <w:b w:val="0"/>
          <w:u w:val="none"/>
        </w:rPr>
      </w:pPr>
    </w:p>
    <w:p w14:paraId="4CB4E9B6"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12-year-old boy with </w:t>
      </w:r>
      <w:proofErr w:type="spellStart"/>
      <w:r w:rsidRPr="00664897">
        <w:rPr>
          <w:b w:val="0"/>
          <w:u w:val="none"/>
        </w:rPr>
        <w:t>Wiskott</w:t>
      </w:r>
      <w:proofErr w:type="spellEnd"/>
      <w:r w:rsidRPr="00664897">
        <w:rPr>
          <w:b w:val="0"/>
          <w:u w:val="none"/>
        </w:rPr>
        <w:t xml:space="preserve">-Aldrich syndrome presents with 3 days of progressive ataxia and slurred speech. An MRI of the brain shows multiple hypodense lesions throughout the cerebrum. A needle biopsy of one of these brain lesions will most likely reveal which of the following? </w:t>
      </w:r>
    </w:p>
    <w:p w14:paraId="5376B96B"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Lymphoblastic lymphoma </w:t>
      </w:r>
    </w:p>
    <w:p w14:paraId="0CB41098"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Bacterial abscess </w:t>
      </w:r>
    </w:p>
    <w:p w14:paraId="72ED5F12"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EBV+ diffuse large B cell lymphoma </w:t>
      </w:r>
    </w:p>
    <w:p w14:paraId="17653D29"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EBV+ Burkitt lymphoma</w:t>
      </w:r>
    </w:p>
    <w:p w14:paraId="21E81F0B"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 xml:space="preserve">Glioblastoma multiforme </w:t>
      </w:r>
    </w:p>
    <w:p w14:paraId="60FBB7F8" w14:textId="77777777" w:rsidR="00CD3815" w:rsidRPr="00664897" w:rsidRDefault="00CD3815" w:rsidP="000343AC">
      <w:pPr>
        <w:pStyle w:val="BodyText2"/>
        <w:spacing w:line="480" w:lineRule="auto"/>
        <w:rPr>
          <w:b w:val="0"/>
          <w:u w:val="none"/>
        </w:rPr>
      </w:pPr>
    </w:p>
    <w:p w14:paraId="33CD902B" w14:textId="77777777" w:rsidR="00CD3815" w:rsidRPr="00664897" w:rsidRDefault="00CD3815" w:rsidP="000343AC">
      <w:pPr>
        <w:pStyle w:val="Author"/>
        <w:spacing w:line="480" w:lineRule="auto"/>
        <w:rPr>
          <w:b/>
          <w:i w:val="0"/>
          <w:u w:val="single"/>
        </w:rPr>
      </w:pPr>
      <w:r w:rsidRPr="00664897">
        <w:rPr>
          <w:b/>
          <w:i w:val="0"/>
          <w:u w:val="single"/>
        </w:rPr>
        <w:lastRenderedPageBreak/>
        <w:t>Question 7</w:t>
      </w:r>
    </w:p>
    <w:p w14:paraId="70208AC0"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C</w:t>
      </w:r>
    </w:p>
    <w:p w14:paraId="2B77CC61" w14:textId="77777777" w:rsidR="00CD3815" w:rsidRPr="00664897" w:rsidRDefault="00CD3815" w:rsidP="000343AC">
      <w:pPr>
        <w:pStyle w:val="BodyText2"/>
        <w:spacing w:line="480" w:lineRule="auto"/>
        <w:rPr>
          <w:b w:val="0"/>
          <w:u w:val="none"/>
        </w:rPr>
      </w:pPr>
      <w:r w:rsidRPr="00664897">
        <w:rPr>
          <w:u w:val="none"/>
        </w:rPr>
        <w:t>Explanation:</w:t>
      </w:r>
      <w:r w:rsidRPr="00664897">
        <w:rPr>
          <w:b w:val="0"/>
          <w:u w:val="none"/>
        </w:rPr>
        <w:t xml:space="preserve"> Primary CNS lymphoma is extremely rare in pediatric patients, so a work-up for immunodeficiency and HIV infection should be </w:t>
      </w:r>
      <w:r w:rsidR="003A2133" w:rsidRPr="00664897">
        <w:rPr>
          <w:b w:val="0"/>
          <w:u w:val="none"/>
        </w:rPr>
        <w:t xml:space="preserve">considered </w:t>
      </w:r>
      <w:r w:rsidRPr="00664897">
        <w:rPr>
          <w:b w:val="0"/>
          <w:u w:val="none"/>
        </w:rPr>
        <w:t xml:space="preserve">in any child diagnosed with primary CNS lymphoma. The risk of any lymphoma is greatly increased in any patient with T-cell compromise (HIV-infected, posttransplant patients, and children with inherited T-cell immunodeficiencies). Most lymphomas in immunodeficient patients are B-cell NHL and are often associated with EBV. Diffuse large B-cell lymphoma </w:t>
      </w:r>
      <w:r w:rsidR="003A2133" w:rsidRPr="00664897">
        <w:rPr>
          <w:b w:val="0"/>
          <w:u w:val="none"/>
        </w:rPr>
        <w:t xml:space="preserve">is the most frequent histologic </w:t>
      </w:r>
      <w:r w:rsidRPr="00664897">
        <w:rPr>
          <w:b w:val="0"/>
          <w:u w:val="none"/>
        </w:rPr>
        <w:t xml:space="preserve">subtypes. </w:t>
      </w:r>
    </w:p>
    <w:p w14:paraId="2DE87CFB" w14:textId="77777777" w:rsidR="00CD3815" w:rsidRPr="00664897" w:rsidRDefault="00CD3815" w:rsidP="000343AC">
      <w:pPr>
        <w:pStyle w:val="BodyText2"/>
        <w:spacing w:line="480" w:lineRule="auto"/>
        <w:rPr>
          <w:b w:val="0"/>
          <w:u w:val="none"/>
        </w:rPr>
      </w:pPr>
    </w:p>
    <w:p w14:paraId="4B0F778F"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A 1</w:t>
      </w:r>
      <w:r w:rsidR="003A2133" w:rsidRPr="00664897">
        <w:rPr>
          <w:b w:val="0"/>
          <w:u w:val="none"/>
        </w:rPr>
        <w:t>1</w:t>
      </w:r>
      <w:r w:rsidRPr="00664897">
        <w:rPr>
          <w:b w:val="0"/>
          <w:u w:val="none"/>
        </w:rPr>
        <w:t>-year-old male has been diagnosed with stage IIIB</w:t>
      </w:r>
      <w:r w:rsidR="00A7676F" w:rsidRPr="00664897">
        <w:rPr>
          <w:b w:val="0"/>
          <w:u w:val="none"/>
        </w:rPr>
        <w:t xml:space="preserve"> Hodgkin lymphoma</w:t>
      </w:r>
      <w:r w:rsidRPr="00664897">
        <w:rPr>
          <w:b w:val="0"/>
          <w:u w:val="none"/>
        </w:rPr>
        <w:t xml:space="preserve"> with involvement of the mediastinum and para-aortic, iliac, and inguinal nodes. You</w:t>
      </w:r>
      <w:r w:rsidR="003A2133" w:rsidRPr="00664897">
        <w:rPr>
          <w:b w:val="0"/>
          <w:u w:val="none"/>
        </w:rPr>
        <w:t>r</w:t>
      </w:r>
      <w:r w:rsidRPr="00664897">
        <w:rPr>
          <w:b w:val="0"/>
          <w:u w:val="none"/>
        </w:rPr>
        <w:t xml:space="preserve"> treatment plan</w:t>
      </w:r>
      <w:r w:rsidR="003A2133" w:rsidRPr="00664897">
        <w:rPr>
          <w:b w:val="0"/>
          <w:u w:val="none"/>
        </w:rPr>
        <w:t xml:space="preserve"> </w:t>
      </w:r>
      <w:r w:rsidRPr="00664897">
        <w:rPr>
          <w:b w:val="0"/>
          <w:u w:val="none"/>
        </w:rPr>
        <w:t xml:space="preserve">includes cycles of multiagent chemotherapy and involved </w:t>
      </w:r>
      <w:r w:rsidR="003A2133" w:rsidRPr="00664897">
        <w:rPr>
          <w:b w:val="0"/>
          <w:u w:val="none"/>
        </w:rPr>
        <w:t xml:space="preserve">node </w:t>
      </w:r>
      <w:r w:rsidRPr="00664897">
        <w:rPr>
          <w:b w:val="0"/>
          <w:u w:val="none"/>
        </w:rPr>
        <w:t xml:space="preserve">radiation. The parents are concerned about infertility because their son is too young for sperm donation prior to therapy. Which part of therapy is most likely to cause male infertility? </w:t>
      </w:r>
    </w:p>
    <w:p w14:paraId="2B6A82A4"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Alkylating agents </w:t>
      </w:r>
    </w:p>
    <w:p w14:paraId="30229151"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Radiation </w:t>
      </w:r>
    </w:p>
    <w:p w14:paraId="392D8BB2"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Bleomycin </w:t>
      </w:r>
    </w:p>
    <w:p w14:paraId="2354F924"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Corticosteroids </w:t>
      </w:r>
    </w:p>
    <w:p w14:paraId="0DE6ACE1"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 xml:space="preserve">Anthracycline </w:t>
      </w:r>
    </w:p>
    <w:p w14:paraId="6582DC33" w14:textId="77777777" w:rsidR="00CD3815" w:rsidRPr="00664897" w:rsidRDefault="00CD3815" w:rsidP="000343AC">
      <w:pPr>
        <w:pStyle w:val="BodyText2"/>
        <w:spacing w:line="480" w:lineRule="auto"/>
        <w:rPr>
          <w:b w:val="0"/>
          <w:u w:val="none"/>
        </w:rPr>
      </w:pPr>
    </w:p>
    <w:p w14:paraId="68466DA9" w14:textId="77777777" w:rsidR="00CD3815" w:rsidRPr="00664897" w:rsidRDefault="00CD3815" w:rsidP="000343AC">
      <w:pPr>
        <w:pStyle w:val="Author"/>
        <w:spacing w:line="480" w:lineRule="auto"/>
        <w:rPr>
          <w:b/>
          <w:i w:val="0"/>
          <w:u w:val="single"/>
        </w:rPr>
      </w:pPr>
      <w:r w:rsidRPr="00664897">
        <w:rPr>
          <w:b/>
          <w:i w:val="0"/>
          <w:u w:val="single"/>
        </w:rPr>
        <w:t>Question 8</w:t>
      </w:r>
    </w:p>
    <w:p w14:paraId="70E9E421" w14:textId="77777777" w:rsidR="00CD3815" w:rsidRPr="00664897" w:rsidRDefault="00CD3815" w:rsidP="000343AC">
      <w:pPr>
        <w:pStyle w:val="Author"/>
        <w:spacing w:line="480" w:lineRule="auto"/>
        <w:rPr>
          <w:b/>
          <w:i w:val="0"/>
        </w:rPr>
      </w:pPr>
      <w:r w:rsidRPr="00664897">
        <w:rPr>
          <w:b/>
          <w:i w:val="0"/>
        </w:rPr>
        <w:lastRenderedPageBreak/>
        <w:t xml:space="preserve">Answer: </w:t>
      </w:r>
      <w:r w:rsidRPr="00664897">
        <w:rPr>
          <w:i w:val="0"/>
        </w:rPr>
        <w:t>A</w:t>
      </w:r>
    </w:p>
    <w:p w14:paraId="57E1A9DE" w14:textId="77777777" w:rsidR="00CD3815" w:rsidRPr="00664897" w:rsidRDefault="00CD3815" w:rsidP="000343AC">
      <w:pPr>
        <w:pStyle w:val="BodyText2"/>
        <w:spacing w:line="480" w:lineRule="auto"/>
        <w:rPr>
          <w:b w:val="0"/>
          <w:u w:val="none"/>
        </w:rPr>
      </w:pPr>
      <w:r w:rsidRPr="00664897">
        <w:rPr>
          <w:u w:val="none"/>
        </w:rPr>
        <w:t>Explanation:</w:t>
      </w:r>
      <w:r w:rsidRPr="00664897">
        <w:rPr>
          <w:b w:val="0"/>
          <w:u w:val="none"/>
        </w:rPr>
        <w:t xml:space="preserve"> Because the testes are out of the direct field of pelvic radiation, permanent azoospermia is rarely associated with radiation therapy for</w:t>
      </w:r>
      <w:r w:rsidR="00A7676F" w:rsidRPr="00664897">
        <w:rPr>
          <w:b w:val="0"/>
          <w:u w:val="none"/>
        </w:rPr>
        <w:t xml:space="preserve"> Hodgkin lymphoma</w:t>
      </w:r>
      <w:r w:rsidRPr="00664897">
        <w:rPr>
          <w:b w:val="0"/>
          <w:u w:val="none"/>
        </w:rPr>
        <w:t xml:space="preserve">. However, alkylating agents, such as nitrogen mustard, cyclophosphamide, </w:t>
      </w:r>
      <w:proofErr w:type="spellStart"/>
      <w:r w:rsidRPr="00664897">
        <w:rPr>
          <w:b w:val="0"/>
          <w:u w:val="none"/>
        </w:rPr>
        <w:t>ifosfamide</w:t>
      </w:r>
      <w:proofErr w:type="spellEnd"/>
      <w:r w:rsidRPr="00664897">
        <w:rPr>
          <w:b w:val="0"/>
          <w:u w:val="none"/>
        </w:rPr>
        <w:t xml:space="preserve">, procarbazine, etc., are very gonadotoxic to males and can result in azoospermia and infertility depending on the dose. In contrast, female infertility is more strongly associated with radiation (though </w:t>
      </w:r>
      <w:proofErr w:type="spellStart"/>
      <w:r w:rsidRPr="00664897">
        <w:rPr>
          <w:b w:val="0"/>
          <w:u w:val="none"/>
        </w:rPr>
        <w:t>oophoropexy</w:t>
      </w:r>
      <w:proofErr w:type="spellEnd"/>
      <w:r w:rsidRPr="00664897">
        <w:rPr>
          <w:b w:val="0"/>
          <w:u w:val="none"/>
        </w:rPr>
        <w:t xml:space="preserve"> can be performed to spare some of the radiation effect). Compared with females, male fertility is much more sensitive to alkylating agents, and therefore, gender-based therapies have been developed for</w:t>
      </w:r>
      <w:r w:rsidR="00A7676F" w:rsidRPr="00664897">
        <w:rPr>
          <w:b w:val="0"/>
          <w:u w:val="none"/>
        </w:rPr>
        <w:t xml:space="preserve"> Hodgkin lymphoma</w:t>
      </w:r>
      <w:r w:rsidRPr="00664897">
        <w:rPr>
          <w:b w:val="0"/>
          <w:u w:val="none"/>
        </w:rPr>
        <w:t xml:space="preserve">. An example of this is the substitution of etoposide for procarbazine in males. </w:t>
      </w:r>
    </w:p>
    <w:p w14:paraId="073E8870" w14:textId="77777777" w:rsidR="00CD3815" w:rsidRPr="00664897" w:rsidRDefault="00CD3815" w:rsidP="000343AC">
      <w:pPr>
        <w:pStyle w:val="BodyText2"/>
        <w:spacing w:line="480" w:lineRule="auto"/>
        <w:rPr>
          <w:b w:val="0"/>
          <w:u w:val="none"/>
        </w:rPr>
      </w:pPr>
    </w:p>
    <w:p w14:paraId="0504DB8D" w14:textId="77777777" w:rsidR="00CD3815" w:rsidRPr="00664897" w:rsidRDefault="00CD3815" w:rsidP="000343AC">
      <w:pPr>
        <w:pStyle w:val="BodyText2"/>
        <w:spacing w:line="480" w:lineRule="auto"/>
        <w:rPr>
          <w:b w:val="0"/>
          <w:u w:val="none"/>
        </w:rPr>
      </w:pPr>
      <w:r w:rsidRPr="00664897">
        <w:rPr>
          <w:b w:val="0"/>
          <w:u w:val="none"/>
        </w:rPr>
        <w:t>Alkylating agents and/or topoisomerase II inhibitors have been associated with secondary leukemias and myelodysplasia (MDS). Radiation has been associated with thyroid, skin, and breast cancer (particularly in adolescent females treated for</w:t>
      </w:r>
      <w:r w:rsidR="00A7676F" w:rsidRPr="00664897">
        <w:rPr>
          <w:b w:val="0"/>
          <w:u w:val="none"/>
        </w:rPr>
        <w:t xml:space="preserve"> Hodgkin lymphoma</w:t>
      </w:r>
      <w:r w:rsidRPr="00664897">
        <w:rPr>
          <w:b w:val="0"/>
          <w:u w:val="none"/>
        </w:rPr>
        <w:t>). Radiation used to treat</w:t>
      </w:r>
      <w:r w:rsidR="00A7676F" w:rsidRPr="00664897">
        <w:rPr>
          <w:b w:val="0"/>
          <w:u w:val="none"/>
        </w:rPr>
        <w:t xml:space="preserve"> Hodgkin lymphoma</w:t>
      </w:r>
      <w:r w:rsidRPr="00664897">
        <w:rPr>
          <w:b w:val="0"/>
          <w:u w:val="none"/>
        </w:rPr>
        <w:t xml:space="preserve"> also has been associated with hypothyroidism, cardiovascular disease (including myocardial infarction and stroke), and spinal growth abnormalities. Bleomycin has been associated with pulmonary fibrosis. Corticosteroids have been associated with cataracts and osteopenia. Anthracyclines are associated with cardiomyopathy. </w:t>
      </w:r>
    </w:p>
    <w:p w14:paraId="26675FCE" w14:textId="77777777" w:rsidR="00CD3815" w:rsidRPr="00664897" w:rsidRDefault="00CD3815" w:rsidP="000343AC">
      <w:pPr>
        <w:pStyle w:val="BodyText2"/>
        <w:spacing w:line="480" w:lineRule="auto"/>
        <w:rPr>
          <w:b w:val="0"/>
          <w:u w:val="none"/>
        </w:rPr>
      </w:pPr>
    </w:p>
    <w:p w14:paraId="66D3226C"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12-year-old male presents with 4 months of painless swelling in his groin and neck. During the past 6 weeks he has had fevers, fatigue, and a 5-lb weight loss. He has been treated with 2 weeks of </w:t>
      </w:r>
      <w:proofErr w:type="gramStart"/>
      <w:r w:rsidRPr="00664897">
        <w:rPr>
          <w:b w:val="0"/>
          <w:u w:val="none"/>
        </w:rPr>
        <w:t>clindamycin</w:t>
      </w:r>
      <w:proofErr w:type="gramEnd"/>
      <w:r w:rsidRPr="00664897">
        <w:rPr>
          <w:b w:val="0"/>
          <w:u w:val="none"/>
        </w:rPr>
        <w:t xml:space="preserve"> but lymphadenopathy has not resolved. Physical examination </w:t>
      </w:r>
      <w:r w:rsidRPr="00664897">
        <w:rPr>
          <w:b w:val="0"/>
          <w:u w:val="none"/>
        </w:rPr>
        <w:lastRenderedPageBreak/>
        <w:t xml:space="preserve">reveals painless inguinal, femoral, cervical, and axillary lymphadenopathy. Lymph nodes are firm, nontender, and nonmobile. A needle biopsy is performed and reveals a hematolymphoid neoplasm that expresses CD30 and evidence of T cell receptor rearrangement. Additional studies will most likely reveal </w:t>
      </w:r>
    </w:p>
    <w:p w14:paraId="4CDC791A"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t(2;</w:t>
      </w:r>
      <w:proofErr w:type="gramStart"/>
      <w:r w:rsidRPr="00664897">
        <w:rPr>
          <w:b w:val="0"/>
          <w:u w:val="none"/>
        </w:rPr>
        <w:t>5)(</w:t>
      </w:r>
      <w:proofErr w:type="gramEnd"/>
      <w:r w:rsidRPr="00664897">
        <w:rPr>
          <w:b w:val="0"/>
          <w:u w:val="none"/>
        </w:rPr>
        <w:t xml:space="preserve">p23;q35) chromosomal translocation resulting in the </w:t>
      </w:r>
      <w:proofErr w:type="spellStart"/>
      <w:r w:rsidRPr="00664897">
        <w:rPr>
          <w:b w:val="0"/>
          <w:u w:val="none"/>
        </w:rPr>
        <w:t>nucleophosmin</w:t>
      </w:r>
      <w:proofErr w:type="spellEnd"/>
      <w:r w:rsidRPr="00664897">
        <w:rPr>
          <w:b w:val="0"/>
          <w:u w:val="none"/>
        </w:rPr>
        <w:t xml:space="preserve"> (NPM)-ALK fusion gene </w:t>
      </w:r>
    </w:p>
    <w:p w14:paraId="411EBB8D"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t(8;</w:t>
      </w:r>
      <w:proofErr w:type="gramStart"/>
      <w:r w:rsidRPr="00664897">
        <w:rPr>
          <w:b w:val="0"/>
          <w:u w:val="none"/>
        </w:rPr>
        <w:t>14)(</w:t>
      </w:r>
      <w:proofErr w:type="gramEnd"/>
      <w:r w:rsidRPr="00664897">
        <w:rPr>
          <w:b w:val="0"/>
          <w:u w:val="none"/>
        </w:rPr>
        <w:t xml:space="preserve">q24;q32) chromosomal translocation involving the </w:t>
      </w:r>
      <w:proofErr w:type="spellStart"/>
      <w:r w:rsidRPr="00664897">
        <w:rPr>
          <w:b w:val="0"/>
          <w:u w:val="none"/>
        </w:rPr>
        <w:t>cMYC</w:t>
      </w:r>
      <w:proofErr w:type="spellEnd"/>
      <w:r w:rsidRPr="00664897">
        <w:rPr>
          <w:b w:val="0"/>
          <w:u w:val="none"/>
        </w:rPr>
        <w:t xml:space="preserve"> oncogene and the immunoglobulin heavy chain locus </w:t>
      </w:r>
    </w:p>
    <w:p w14:paraId="530DF9A5"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Expression of high levels of BCL-6 </w:t>
      </w:r>
    </w:p>
    <w:p w14:paraId="5A2F1E95"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Reed-Sternberg cells </w:t>
      </w:r>
    </w:p>
    <w:p w14:paraId="5CB52CB1" w14:textId="77777777" w:rsidR="00CD3815" w:rsidRPr="00664897" w:rsidRDefault="00CD3815" w:rsidP="000343AC">
      <w:pPr>
        <w:pStyle w:val="BodyText2"/>
        <w:spacing w:line="480" w:lineRule="auto"/>
        <w:rPr>
          <w:b w:val="0"/>
          <w:u w:val="none"/>
        </w:rPr>
      </w:pPr>
    </w:p>
    <w:p w14:paraId="2D807817" w14:textId="77777777" w:rsidR="00CD3815" w:rsidRPr="00664897" w:rsidRDefault="00CD3815" w:rsidP="000343AC">
      <w:pPr>
        <w:pStyle w:val="Author"/>
        <w:spacing w:line="480" w:lineRule="auto"/>
        <w:rPr>
          <w:b/>
          <w:i w:val="0"/>
          <w:u w:val="single"/>
        </w:rPr>
      </w:pPr>
      <w:r w:rsidRPr="00664897">
        <w:rPr>
          <w:b/>
          <w:i w:val="0"/>
          <w:u w:val="single"/>
        </w:rPr>
        <w:t>Question 9</w:t>
      </w:r>
    </w:p>
    <w:p w14:paraId="348BD283"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A</w:t>
      </w:r>
    </w:p>
    <w:p w14:paraId="7317C25B" w14:textId="77777777" w:rsidR="00CD3815" w:rsidRPr="00664897" w:rsidRDefault="00CD3815" w:rsidP="000343AC">
      <w:pPr>
        <w:pStyle w:val="BodyText2"/>
        <w:spacing w:line="480" w:lineRule="auto"/>
        <w:rPr>
          <w:b w:val="0"/>
          <w:u w:val="none"/>
        </w:rPr>
      </w:pPr>
      <w:r w:rsidRPr="00664897">
        <w:rPr>
          <w:u w:val="none"/>
        </w:rPr>
        <w:t>Explanation:</w:t>
      </w:r>
      <w:r w:rsidRPr="00664897">
        <w:rPr>
          <w:b w:val="0"/>
          <w:u w:val="none"/>
        </w:rPr>
        <w:t xml:space="preserve"> The patient has an anaplastic large cell lymphoma (ALCL), a mature T cell lymphoma. The majority of ALCL are characterized by the t(2;</w:t>
      </w:r>
      <w:proofErr w:type="gramStart"/>
      <w:r w:rsidRPr="00664897">
        <w:rPr>
          <w:b w:val="0"/>
          <w:u w:val="none"/>
        </w:rPr>
        <w:t>5)(</w:t>
      </w:r>
      <w:proofErr w:type="gramEnd"/>
      <w:r w:rsidRPr="00664897">
        <w:rPr>
          <w:b w:val="0"/>
          <w:u w:val="none"/>
        </w:rPr>
        <w:t>p23;q35) chromosomal translocation and NPM-ALK fusion gene. The NPM gene promoter results in overexpression of the ALK kinase in lymphoid cells.</w:t>
      </w:r>
      <w:r w:rsidR="00A7676F" w:rsidRPr="00664897">
        <w:rPr>
          <w:b w:val="0"/>
          <w:u w:val="none"/>
        </w:rPr>
        <w:t xml:space="preserve"> Hodgkin lymphoma</w:t>
      </w:r>
      <w:r w:rsidRPr="00664897">
        <w:rPr>
          <w:b w:val="0"/>
          <w:u w:val="none"/>
        </w:rPr>
        <w:t xml:space="preserve">, Burkitt lymphoma, and diffuse large B cell lymphoma (DLBCL) are all mature B cell lymphomas. Burkitt lymphoma cells contain a translocation involving the </w:t>
      </w:r>
      <w:proofErr w:type="spellStart"/>
      <w:r w:rsidRPr="00664897">
        <w:rPr>
          <w:b w:val="0"/>
          <w:u w:val="none"/>
        </w:rPr>
        <w:t>cMYC</w:t>
      </w:r>
      <w:proofErr w:type="spellEnd"/>
      <w:r w:rsidRPr="00664897">
        <w:rPr>
          <w:b w:val="0"/>
          <w:u w:val="none"/>
        </w:rPr>
        <w:t xml:space="preserve"> oncogene and </w:t>
      </w:r>
      <w:r w:rsidR="00392DB2" w:rsidRPr="00664897">
        <w:rPr>
          <w:b w:val="0"/>
          <w:u w:val="none"/>
        </w:rPr>
        <w:t xml:space="preserve">one of the following:  </w:t>
      </w:r>
      <w:r w:rsidRPr="00664897">
        <w:rPr>
          <w:b w:val="0"/>
          <w:u w:val="none"/>
        </w:rPr>
        <w:t xml:space="preserve">the immunoglobulin heavy chain locus t(8;14)(q24;q32), </w:t>
      </w:r>
      <w:r w:rsidR="00C3555F" w:rsidRPr="00664897">
        <w:rPr>
          <w:b w:val="0"/>
          <w:u w:val="none"/>
        </w:rPr>
        <w:t>the kappa</w:t>
      </w:r>
      <w:r w:rsidRPr="00664897">
        <w:rPr>
          <w:b w:val="0"/>
          <w:u w:val="none"/>
        </w:rPr>
        <w:t xml:space="preserve"> immunoglobulin light chain gene loc</w:t>
      </w:r>
      <w:r w:rsidR="00392DB2" w:rsidRPr="00664897">
        <w:rPr>
          <w:b w:val="0"/>
          <w:u w:val="none"/>
        </w:rPr>
        <w:t>us</w:t>
      </w:r>
      <w:r w:rsidRPr="00664897">
        <w:rPr>
          <w:b w:val="0"/>
          <w:u w:val="none"/>
        </w:rPr>
        <w:t xml:space="preserve"> t(2;8)(p11;q24), </w:t>
      </w:r>
      <w:r w:rsidR="00392DB2" w:rsidRPr="00664897">
        <w:rPr>
          <w:b w:val="0"/>
          <w:u w:val="none"/>
        </w:rPr>
        <w:t xml:space="preserve">or the or </w:t>
      </w:r>
      <w:r w:rsidR="00C3555F" w:rsidRPr="00664897">
        <w:rPr>
          <w:b w:val="0"/>
          <w:u w:val="none"/>
        </w:rPr>
        <w:t>lambda</w:t>
      </w:r>
      <w:r w:rsidR="00392DB2" w:rsidRPr="00664897">
        <w:rPr>
          <w:b w:val="0"/>
          <w:u w:val="none"/>
        </w:rPr>
        <w:t xml:space="preserve"> immunoglobulin light chain gene locus </w:t>
      </w:r>
      <w:r w:rsidRPr="00664897">
        <w:rPr>
          <w:b w:val="0"/>
          <w:u w:val="none"/>
        </w:rPr>
        <w:t xml:space="preserve">t(8;22)(q24;q11). Although approximately one-third of pediatric DLBCL have translocations associated with </w:t>
      </w:r>
      <w:proofErr w:type="spellStart"/>
      <w:r w:rsidRPr="00664897">
        <w:rPr>
          <w:b w:val="0"/>
          <w:u w:val="none"/>
        </w:rPr>
        <w:t>cMYC</w:t>
      </w:r>
      <w:proofErr w:type="spellEnd"/>
      <w:r w:rsidRPr="00664897">
        <w:rPr>
          <w:b w:val="0"/>
          <w:u w:val="none"/>
        </w:rPr>
        <w:t xml:space="preserve">, </w:t>
      </w:r>
      <w:r w:rsidRPr="00664897">
        <w:rPr>
          <w:b w:val="0"/>
          <w:u w:val="none"/>
        </w:rPr>
        <w:lastRenderedPageBreak/>
        <w:t>DLBCL has no specific, diagnostic cytogenetic abnormalities. Most cases have complex karyotypes with three or more cytogenetic aberrations. Pediatric DLBCL can express high levels of BCL-6 as well as CD10. Although some DLBCL express CD30, they do not express T cell markers. Reed-Sternberg cells are the malignant cell of</w:t>
      </w:r>
      <w:r w:rsidR="00A7676F" w:rsidRPr="00664897">
        <w:rPr>
          <w:b w:val="0"/>
          <w:u w:val="none"/>
        </w:rPr>
        <w:t xml:space="preserve"> Hodgkin lymphoma</w:t>
      </w:r>
      <w:r w:rsidRPr="00664897">
        <w:rPr>
          <w:b w:val="0"/>
          <w:u w:val="none"/>
        </w:rPr>
        <w:t xml:space="preserve">. Although Reed-Sternberg cells can express CD30, they do not express T cell markers. </w:t>
      </w:r>
    </w:p>
    <w:p w14:paraId="718803EF" w14:textId="77777777" w:rsidR="00CD3815" w:rsidRPr="00664897" w:rsidRDefault="00CD3815" w:rsidP="000343AC">
      <w:pPr>
        <w:pStyle w:val="BodyText2"/>
        <w:spacing w:line="480" w:lineRule="auto"/>
        <w:rPr>
          <w:b w:val="0"/>
          <w:u w:val="none"/>
        </w:rPr>
      </w:pPr>
    </w:p>
    <w:p w14:paraId="0A0BD0CD"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A 7-year-old presents with fatigue and abdominal pain. Physical exam reveals a pale child with a distended abdomen. CT scan shows a large abdominal mass encasing bowel and lesion</w:t>
      </w:r>
      <w:r w:rsidR="00A7676F" w:rsidRPr="00664897">
        <w:rPr>
          <w:b w:val="0"/>
          <w:u w:val="none"/>
        </w:rPr>
        <w:t>s</w:t>
      </w:r>
      <w:r w:rsidRPr="00664897">
        <w:rPr>
          <w:b w:val="0"/>
          <w:u w:val="none"/>
        </w:rPr>
        <w:t xml:space="preserve"> in </w:t>
      </w:r>
      <w:r w:rsidR="00A7676F" w:rsidRPr="00664897">
        <w:rPr>
          <w:b w:val="0"/>
          <w:u w:val="none"/>
        </w:rPr>
        <w:t xml:space="preserve">the </w:t>
      </w:r>
      <w:r w:rsidRPr="00664897">
        <w:rPr>
          <w:b w:val="0"/>
          <w:u w:val="none"/>
        </w:rPr>
        <w:t xml:space="preserve">kidneys, adrenals, and pancreas. Chemistries reveal elevated LDH, uric acid, and creatinine. Which of the following is the most likely explanation for the child’s laboratory test results? </w:t>
      </w:r>
    </w:p>
    <w:p w14:paraId="02560E63"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Sepsis </w:t>
      </w:r>
    </w:p>
    <w:p w14:paraId="3A728B23"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Tumor lysis syndrome </w:t>
      </w:r>
    </w:p>
    <w:p w14:paraId="575086C5"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Cytokine release from tumor cells </w:t>
      </w:r>
    </w:p>
    <w:p w14:paraId="474F283B"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Hypovolemic shock </w:t>
      </w:r>
    </w:p>
    <w:p w14:paraId="42C73228" w14:textId="77777777" w:rsidR="00CD3815" w:rsidRPr="00664897" w:rsidRDefault="00CD3815" w:rsidP="000343AC">
      <w:pPr>
        <w:pStyle w:val="BodyText2"/>
        <w:spacing w:line="480" w:lineRule="auto"/>
        <w:rPr>
          <w:b w:val="0"/>
          <w:u w:val="none"/>
        </w:rPr>
      </w:pPr>
    </w:p>
    <w:p w14:paraId="6EDBF063" w14:textId="77777777" w:rsidR="00CD3815" w:rsidRPr="00664897" w:rsidRDefault="00CD3815" w:rsidP="000343AC">
      <w:pPr>
        <w:pStyle w:val="Author"/>
        <w:spacing w:line="480" w:lineRule="auto"/>
        <w:rPr>
          <w:b/>
          <w:i w:val="0"/>
          <w:u w:val="single"/>
        </w:rPr>
      </w:pPr>
      <w:r w:rsidRPr="00664897">
        <w:rPr>
          <w:b/>
          <w:i w:val="0"/>
          <w:u w:val="single"/>
        </w:rPr>
        <w:t>Question 10</w:t>
      </w:r>
    </w:p>
    <w:p w14:paraId="06A1E73A"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B</w:t>
      </w:r>
    </w:p>
    <w:p w14:paraId="0C3046DC" w14:textId="77777777" w:rsidR="00CD3815" w:rsidRPr="00664897" w:rsidRDefault="00CD3815" w:rsidP="000343AC">
      <w:pPr>
        <w:pStyle w:val="BodyText2"/>
        <w:spacing w:line="480" w:lineRule="auto"/>
        <w:rPr>
          <w:b w:val="0"/>
          <w:u w:val="none"/>
        </w:rPr>
      </w:pPr>
      <w:r w:rsidRPr="00664897">
        <w:rPr>
          <w:u w:val="none"/>
        </w:rPr>
        <w:t>Explanation:</w:t>
      </w:r>
      <w:r w:rsidRPr="00664897">
        <w:rPr>
          <w:b w:val="0"/>
          <w:u w:val="none"/>
        </w:rPr>
        <w:t xml:space="preserve"> Tumor lysis syndrome occurs when renal function cannot sufficiently eliminate the by-products of rapid tumor cell death. Laboratory abnormalities include hyperuricemia, hyperkalemia, hyperphosphatemia, and associated hypocalcemia. Clinically, hyperuricemia and hyperphosphatemia can result in formation of crystals in the renal tubules and result in renal </w:t>
      </w:r>
      <w:proofErr w:type="spellStart"/>
      <w:r w:rsidRPr="00664897">
        <w:rPr>
          <w:b w:val="0"/>
          <w:u w:val="none"/>
        </w:rPr>
        <w:lastRenderedPageBreak/>
        <w:t>renal</w:t>
      </w:r>
      <w:proofErr w:type="spellEnd"/>
      <w:r w:rsidRPr="00664897">
        <w:rPr>
          <w:b w:val="0"/>
          <w:u w:val="none"/>
        </w:rPr>
        <w:t xml:space="preserve"> failure. Hyperkalemia can result in fatal arrhythmias, and hypocalcemia can cause muscle cramps, tetany, laryngospasm, prolonged QTc, and torsade de pointes. Tumor lysis syndrome usually occurs 24–72 hours following initiation of therapy. However, bulky, rapidly growing tumors like Burkitt lymphoma or LL can present with spontaneous tumor lysis. This is a medical emergency and management includes frequent monitoring, aggressive hydration, careful electrolyte management, and uric acid reduction by xanthine oxidase inhibition or administration of recombinant urate oxidase. </w:t>
      </w:r>
    </w:p>
    <w:p w14:paraId="331B0E89" w14:textId="77777777" w:rsidR="00CD3815" w:rsidRPr="00664897" w:rsidRDefault="00CD3815" w:rsidP="000343AC">
      <w:pPr>
        <w:pStyle w:val="BodyText2"/>
        <w:spacing w:line="480" w:lineRule="auto"/>
        <w:rPr>
          <w:b w:val="0"/>
          <w:u w:val="none"/>
        </w:rPr>
      </w:pPr>
    </w:p>
    <w:p w14:paraId="3009627B"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3-year-old female who received a </w:t>
      </w:r>
      <w:r w:rsidR="00A7676F" w:rsidRPr="00664897">
        <w:rPr>
          <w:b w:val="0"/>
          <w:u w:val="none"/>
        </w:rPr>
        <w:t>kidney</w:t>
      </w:r>
      <w:r w:rsidRPr="00664897">
        <w:rPr>
          <w:b w:val="0"/>
          <w:u w:val="none"/>
        </w:rPr>
        <w:t xml:space="preserve"> transplant </w:t>
      </w:r>
      <w:r w:rsidR="00A7676F" w:rsidRPr="00664897">
        <w:rPr>
          <w:b w:val="0"/>
          <w:u w:val="none"/>
        </w:rPr>
        <w:t>4</w:t>
      </w:r>
      <w:r w:rsidRPr="00664897">
        <w:rPr>
          <w:b w:val="0"/>
          <w:u w:val="none"/>
        </w:rPr>
        <w:t xml:space="preserve"> months ago presents with fever. Blood cultures are </w:t>
      </w:r>
      <w:proofErr w:type="gramStart"/>
      <w:r w:rsidRPr="00664897">
        <w:rPr>
          <w:b w:val="0"/>
          <w:u w:val="none"/>
        </w:rPr>
        <w:t>negative</w:t>
      </w:r>
      <w:proofErr w:type="gramEnd"/>
      <w:r w:rsidRPr="00664897">
        <w:rPr>
          <w:b w:val="0"/>
          <w:u w:val="none"/>
        </w:rPr>
        <w:t xml:space="preserve"> and fevers persist despite antibiotics. A CT scan is performed to look for a source of infection and reveals a large mass in the liver and enlarged retroperitoneal lymph nodes. A biopsy reveals EBV</w:t>
      </w:r>
      <w:r w:rsidR="00A7676F" w:rsidRPr="00664897">
        <w:rPr>
          <w:b w:val="0"/>
          <w:u w:val="none"/>
        </w:rPr>
        <w:t xml:space="preserve">-positive </w:t>
      </w:r>
      <w:r w:rsidRPr="00664897">
        <w:rPr>
          <w:b w:val="0"/>
          <w:u w:val="none"/>
        </w:rPr>
        <w:t xml:space="preserve">monomorphic posttransplant lymphoproliferative disease (PTLD). The most appropriate initial </w:t>
      </w:r>
      <w:r w:rsidR="00392DB2" w:rsidRPr="00664897">
        <w:rPr>
          <w:b w:val="0"/>
          <w:u w:val="none"/>
        </w:rPr>
        <w:t>treatment</w:t>
      </w:r>
      <w:r w:rsidRPr="00664897">
        <w:rPr>
          <w:u w:val="none"/>
        </w:rPr>
        <w:t xml:space="preserve"> </w:t>
      </w:r>
      <w:r w:rsidRPr="00664897">
        <w:rPr>
          <w:b w:val="0"/>
          <w:u w:val="none"/>
        </w:rPr>
        <w:t xml:space="preserve">at this point is </w:t>
      </w:r>
    </w:p>
    <w:p w14:paraId="7313D1D0"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Immunotherapy with a monoclonal antibody against CD20 </w:t>
      </w:r>
    </w:p>
    <w:p w14:paraId="5A64FD31"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Ganciclovir and intravenous immunoglobulin </w:t>
      </w:r>
    </w:p>
    <w:p w14:paraId="6F52188A"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B-cell NHL therapy for stage III disease </w:t>
      </w:r>
    </w:p>
    <w:p w14:paraId="3B845ADF"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Reduction of immunosuppression </w:t>
      </w:r>
    </w:p>
    <w:p w14:paraId="5F9EF6D9"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Low-dose chemotherapy such as cyclophosphamide and prednisone</w:t>
      </w:r>
    </w:p>
    <w:p w14:paraId="7070DADD" w14:textId="77777777" w:rsidR="00CD3815" w:rsidRPr="00664897" w:rsidRDefault="00CD3815" w:rsidP="000343AC">
      <w:pPr>
        <w:pStyle w:val="BodyText2"/>
        <w:spacing w:line="480" w:lineRule="auto"/>
        <w:rPr>
          <w:b w:val="0"/>
          <w:u w:val="none"/>
        </w:rPr>
      </w:pPr>
    </w:p>
    <w:p w14:paraId="3489500A" w14:textId="77777777" w:rsidR="00CD3815" w:rsidRPr="00664897" w:rsidRDefault="00CD3815" w:rsidP="000343AC">
      <w:pPr>
        <w:pStyle w:val="Author"/>
        <w:spacing w:line="480" w:lineRule="auto"/>
        <w:rPr>
          <w:b/>
          <w:i w:val="0"/>
          <w:u w:val="single"/>
        </w:rPr>
      </w:pPr>
      <w:r w:rsidRPr="00664897">
        <w:rPr>
          <w:b/>
          <w:i w:val="0"/>
          <w:u w:val="single"/>
        </w:rPr>
        <w:t>Question 11</w:t>
      </w:r>
    </w:p>
    <w:p w14:paraId="12D05DF0"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D</w:t>
      </w:r>
    </w:p>
    <w:p w14:paraId="5EB06C8B" w14:textId="77777777" w:rsidR="00CD3815" w:rsidRPr="00664897" w:rsidRDefault="00CD3815" w:rsidP="000343AC">
      <w:pPr>
        <w:pStyle w:val="BodyText2"/>
        <w:spacing w:line="480" w:lineRule="auto"/>
        <w:rPr>
          <w:b w:val="0"/>
          <w:u w:val="none"/>
        </w:rPr>
      </w:pPr>
      <w:r w:rsidRPr="00664897">
        <w:rPr>
          <w:u w:val="none"/>
        </w:rPr>
        <w:lastRenderedPageBreak/>
        <w:t>Explanation:</w:t>
      </w:r>
      <w:r w:rsidRPr="00664897">
        <w:rPr>
          <w:b w:val="0"/>
          <w:u w:val="none"/>
        </w:rPr>
        <w:t xml:space="preserve"> PTLD occurs in 5%–10% of children undergoing organ transplantation. The majority (&gt;70%) will be associated with EBV and B-cell disease. PTLD often is </w:t>
      </w:r>
      <w:proofErr w:type="spellStart"/>
      <w:r w:rsidRPr="00664897">
        <w:rPr>
          <w:b w:val="0"/>
          <w:u w:val="none"/>
        </w:rPr>
        <w:t>extranodal</w:t>
      </w:r>
      <w:proofErr w:type="spellEnd"/>
      <w:r w:rsidRPr="00664897">
        <w:rPr>
          <w:b w:val="0"/>
          <w:u w:val="none"/>
        </w:rPr>
        <w:t xml:space="preserve"> and the allograft is a common site of disease. Monomorphic PTLD often resembles DLBCL, though less frequently it resembles Burkitt lymphoma or even</w:t>
      </w:r>
      <w:r w:rsidR="00A7676F" w:rsidRPr="00664897">
        <w:rPr>
          <w:b w:val="0"/>
          <w:u w:val="none"/>
        </w:rPr>
        <w:t xml:space="preserve"> Hodgkin lymphoma</w:t>
      </w:r>
      <w:r w:rsidRPr="00664897">
        <w:rPr>
          <w:b w:val="0"/>
          <w:u w:val="none"/>
        </w:rPr>
        <w:t xml:space="preserve">. The disease can be polyclonal or monoclonal. Reduction of immunosuppression is </w:t>
      </w:r>
      <w:r w:rsidR="00A7676F" w:rsidRPr="00664897">
        <w:rPr>
          <w:b w:val="0"/>
          <w:u w:val="none"/>
        </w:rPr>
        <w:t xml:space="preserve">usually </w:t>
      </w:r>
      <w:r w:rsidRPr="00664897">
        <w:rPr>
          <w:b w:val="0"/>
          <w:u w:val="none"/>
        </w:rPr>
        <w:t xml:space="preserve">the first intervention and can result in complete regression of disease. There is no evidence that antiviral therapies by themselves are effective in treating PTLD. For those patients who do not respond to reduction of immunosuppression, low-dose chemotherapy </w:t>
      </w:r>
      <w:r w:rsidR="00A7676F" w:rsidRPr="00664897">
        <w:rPr>
          <w:b w:val="0"/>
          <w:u w:val="none"/>
        </w:rPr>
        <w:t xml:space="preserve">or immunotherapy </w:t>
      </w:r>
      <w:r w:rsidRPr="00664897">
        <w:rPr>
          <w:b w:val="0"/>
          <w:u w:val="none"/>
        </w:rPr>
        <w:t xml:space="preserve">can achieve durable remission in about two-thirds of patients. </w:t>
      </w:r>
    </w:p>
    <w:p w14:paraId="3140FEB8" w14:textId="77777777" w:rsidR="00CD3815" w:rsidRPr="00664897" w:rsidRDefault="00CD3815" w:rsidP="000343AC">
      <w:pPr>
        <w:pStyle w:val="BodyText2"/>
        <w:spacing w:line="480" w:lineRule="auto"/>
        <w:rPr>
          <w:b w:val="0"/>
          <w:u w:val="none"/>
        </w:rPr>
      </w:pPr>
    </w:p>
    <w:p w14:paraId="257893BD"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An 8-year-old male presents with a </w:t>
      </w:r>
      <w:r w:rsidR="005E610B" w:rsidRPr="00664897">
        <w:rPr>
          <w:b w:val="0"/>
          <w:u w:val="none"/>
        </w:rPr>
        <w:t>2-week</w:t>
      </w:r>
      <w:r w:rsidRPr="00664897">
        <w:rPr>
          <w:b w:val="0"/>
          <w:u w:val="none"/>
        </w:rPr>
        <w:t xml:space="preserve"> history of history of intermittent abdominal pain, vomiting, and gastrointestinal bleeding. </w:t>
      </w:r>
      <w:r w:rsidR="00A7676F" w:rsidRPr="00664897">
        <w:rPr>
          <w:b w:val="0"/>
          <w:u w:val="none"/>
        </w:rPr>
        <w:t>Physical</w:t>
      </w:r>
      <w:r w:rsidRPr="00664897">
        <w:rPr>
          <w:b w:val="0"/>
          <w:u w:val="none"/>
        </w:rPr>
        <w:t xml:space="preserve"> examination findings are consistent with an acute abdomen. CT demonstrates an ileocecal mass and intussusception. What is the most likely diagnosis? </w:t>
      </w:r>
    </w:p>
    <w:p w14:paraId="1DC88AA9"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r>
      <w:r w:rsidR="002B0B36" w:rsidRPr="00664897">
        <w:rPr>
          <w:b w:val="0"/>
          <w:u w:val="none"/>
        </w:rPr>
        <w:t>anaplastic large cell lymphoma</w:t>
      </w:r>
      <w:r w:rsidRPr="00664897">
        <w:rPr>
          <w:b w:val="0"/>
          <w:u w:val="none"/>
        </w:rPr>
        <w:t xml:space="preserve"> </w:t>
      </w:r>
    </w:p>
    <w:p w14:paraId="317C366F"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r>
      <w:r w:rsidR="002B0B36" w:rsidRPr="00664897">
        <w:rPr>
          <w:b w:val="0"/>
          <w:u w:val="none"/>
        </w:rPr>
        <w:t>diffuse large cell lymphoma</w:t>
      </w:r>
    </w:p>
    <w:p w14:paraId="05410D48"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Burkitt lymphoma </w:t>
      </w:r>
    </w:p>
    <w:p w14:paraId="2BA7252D"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r>
      <w:r w:rsidR="00041BF2" w:rsidRPr="00664897">
        <w:rPr>
          <w:b w:val="0"/>
          <w:u w:val="none"/>
        </w:rPr>
        <w:t>lymphoblastic lymphoma</w:t>
      </w:r>
    </w:p>
    <w:p w14:paraId="4649F4A8" w14:textId="77777777" w:rsidR="00CD3815" w:rsidRPr="00664897" w:rsidRDefault="00041BF2" w:rsidP="000343AC">
      <w:pPr>
        <w:pStyle w:val="BodyText2"/>
        <w:spacing w:line="480" w:lineRule="auto"/>
        <w:ind w:left="1080" w:hanging="360"/>
        <w:rPr>
          <w:b w:val="0"/>
          <w:u w:val="none"/>
        </w:rPr>
      </w:pPr>
      <w:r w:rsidRPr="00664897">
        <w:rPr>
          <w:b w:val="0"/>
          <w:u w:val="none"/>
        </w:rPr>
        <w:t>E.</w:t>
      </w:r>
      <w:r w:rsidRPr="00664897">
        <w:rPr>
          <w:b w:val="0"/>
          <w:u w:val="none"/>
        </w:rPr>
        <w:tab/>
        <w:t>Hodgkin lymphoma</w:t>
      </w:r>
    </w:p>
    <w:p w14:paraId="1E3BAB8C" w14:textId="77777777" w:rsidR="00CD3815" w:rsidRPr="00664897" w:rsidRDefault="00CD3815" w:rsidP="000343AC">
      <w:pPr>
        <w:pStyle w:val="BodyText2"/>
        <w:spacing w:line="480" w:lineRule="auto"/>
        <w:rPr>
          <w:b w:val="0"/>
          <w:u w:val="none"/>
        </w:rPr>
      </w:pPr>
    </w:p>
    <w:p w14:paraId="7230DD84" w14:textId="77777777" w:rsidR="00CD3815" w:rsidRPr="00664897" w:rsidRDefault="00CD3815" w:rsidP="000343AC">
      <w:pPr>
        <w:pStyle w:val="Author"/>
        <w:spacing w:line="480" w:lineRule="auto"/>
        <w:rPr>
          <w:b/>
          <w:i w:val="0"/>
          <w:u w:val="single"/>
        </w:rPr>
      </w:pPr>
      <w:r w:rsidRPr="00664897">
        <w:rPr>
          <w:b/>
          <w:i w:val="0"/>
          <w:u w:val="single"/>
        </w:rPr>
        <w:t>Question 12</w:t>
      </w:r>
    </w:p>
    <w:p w14:paraId="57AF11FB"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C</w:t>
      </w:r>
    </w:p>
    <w:p w14:paraId="72519BED" w14:textId="77777777" w:rsidR="00CD3815" w:rsidRPr="00664897" w:rsidRDefault="00CD3815" w:rsidP="000343AC">
      <w:pPr>
        <w:pStyle w:val="BodyText2"/>
        <w:spacing w:line="480" w:lineRule="auto"/>
        <w:rPr>
          <w:b w:val="0"/>
          <w:u w:val="none"/>
        </w:rPr>
      </w:pPr>
      <w:r w:rsidRPr="00664897">
        <w:rPr>
          <w:u w:val="none"/>
        </w:rPr>
        <w:lastRenderedPageBreak/>
        <w:t>Explanation</w:t>
      </w:r>
      <w:r w:rsidRPr="00664897">
        <w:rPr>
          <w:b w:val="0"/>
          <w:u w:val="none"/>
        </w:rPr>
        <w:t xml:space="preserve">: Lymphomas involving the ileocecal region in children are almost always Burkitt (or Burkitt-like). Sporadic Burkitt lymphoma commonly presents as an abdominal mass is boys 5–10 years of age. Clinically, they can present with abdominal pain, distention, emesis, </w:t>
      </w:r>
      <w:proofErr w:type="spellStart"/>
      <w:r w:rsidRPr="00664897">
        <w:rPr>
          <w:b w:val="0"/>
          <w:u w:val="none"/>
        </w:rPr>
        <w:t>gastrointestintal</w:t>
      </w:r>
      <w:proofErr w:type="spellEnd"/>
      <w:r w:rsidRPr="00664897">
        <w:rPr>
          <w:b w:val="0"/>
          <w:u w:val="none"/>
        </w:rPr>
        <w:t xml:space="preserve"> bleeding, or (rarely) perforation. An ileocecal intussusception is present in up to 30% of patients and the resulting pain or mass in the right lower quadrant can be confused with acute appendicitis. Of note, </w:t>
      </w:r>
      <w:r w:rsidR="005E610B" w:rsidRPr="00664897">
        <w:rPr>
          <w:b w:val="0"/>
          <w:u w:val="none"/>
        </w:rPr>
        <w:t>because intussusception can result in early detection of cancer, these patients can often be cured with minimal chemotherapy</w:t>
      </w:r>
    </w:p>
    <w:p w14:paraId="3FD7D9D2" w14:textId="77777777" w:rsidR="00CD3815" w:rsidRPr="00664897" w:rsidRDefault="00CD3815" w:rsidP="000343AC">
      <w:pPr>
        <w:pStyle w:val="BodyText2"/>
        <w:spacing w:line="480" w:lineRule="auto"/>
        <w:rPr>
          <w:b w:val="0"/>
          <w:u w:val="none"/>
        </w:rPr>
      </w:pPr>
    </w:p>
    <w:p w14:paraId="56CC178B"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An 8-year-old male presents with severe abdominal pain, vomiting, gastrointestinal bleeding, and fever. Abdominal ultrasound was suggestive of appendicitis. The patient was taken to surgery and an enlarged appendix was removed. The pathology review of the appendix revealed a single focus of Burkitt lymphoma. Metastatic workup including CSF; bone marrow; CT scan of neck, chest abdomen, and pelvis; and PET scan revealed no other sites of disease. According to the St. Jude (Murphy) staging system, the most appropriate stage for this patient is </w:t>
      </w:r>
    </w:p>
    <w:p w14:paraId="6EB0098F"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Stage I </w:t>
      </w:r>
    </w:p>
    <w:p w14:paraId="726B9986"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Stage II </w:t>
      </w:r>
    </w:p>
    <w:p w14:paraId="24ED9D25"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Stage III </w:t>
      </w:r>
    </w:p>
    <w:p w14:paraId="4AB26AD5"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Stage IV </w:t>
      </w:r>
    </w:p>
    <w:p w14:paraId="39B957C7" w14:textId="77777777" w:rsidR="00CD3815" w:rsidRPr="00664897" w:rsidRDefault="00CD3815" w:rsidP="000343AC">
      <w:pPr>
        <w:pStyle w:val="BodyText2"/>
        <w:spacing w:line="480" w:lineRule="auto"/>
        <w:rPr>
          <w:b w:val="0"/>
          <w:u w:val="none"/>
        </w:rPr>
      </w:pPr>
    </w:p>
    <w:p w14:paraId="16694470" w14:textId="77777777" w:rsidR="00CD3815" w:rsidRPr="00664897" w:rsidRDefault="00CD3815" w:rsidP="000343AC">
      <w:pPr>
        <w:pStyle w:val="Author"/>
        <w:spacing w:line="480" w:lineRule="auto"/>
        <w:rPr>
          <w:b/>
          <w:i w:val="0"/>
          <w:u w:val="single"/>
        </w:rPr>
      </w:pPr>
      <w:r w:rsidRPr="00664897">
        <w:rPr>
          <w:b/>
          <w:i w:val="0"/>
          <w:u w:val="single"/>
        </w:rPr>
        <w:t>Question 13</w:t>
      </w:r>
    </w:p>
    <w:p w14:paraId="5F7339AD"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 xml:space="preserve">B </w:t>
      </w:r>
    </w:p>
    <w:p w14:paraId="62789C81" w14:textId="77777777" w:rsidR="00CD3815" w:rsidRPr="00664897" w:rsidRDefault="00CD3815" w:rsidP="000343AC">
      <w:pPr>
        <w:pStyle w:val="BodyText2"/>
        <w:spacing w:line="480" w:lineRule="auto"/>
        <w:rPr>
          <w:b w:val="0"/>
          <w:u w:val="none"/>
        </w:rPr>
      </w:pPr>
      <w:r w:rsidRPr="00664897">
        <w:rPr>
          <w:u w:val="none"/>
        </w:rPr>
        <w:lastRenderedPageBreak/>
        <w:t>Explanation:</w:t>
      </w:r>
      <w:r w:rsidRPr="00664897">
        <w:rPr>
          <w:b w:val="0"/>
          <w:u w:val="none"/>
        </w:rPr>
        <w:t xml:space="preserve"> A primary gastrointestinal tract NHL that is </w:t>
      </w:r>
      <w:proofErr w:type="spellStart"/>
      <w:r w:rsidRPr="00664897">
        <w:rPr>
          <w:b w:val="0"/>
          <w:u w:val="none"/>
        </w:rPr>
        <w:t>resectable</w:t>
      </w:r>
      <w:proofErr w:type="spellEnd"/>
      <w:r w:rsidRPr="00664897">
        <w:rPr>
          <w:b w:val="0"/>
          <w:u w:val="none"/>
        </w:rPr>
        <w:t xml:space="preserve"> (as in the case above) is stage II, according to the St. Jude </w:t>
      </w:r>
      <w:r w:rsidR="00041BF2" w:rsidRPr="00664897">
        <w:rPr>
          <w:b w:val="0"/>
          <w:u w:val="none"/>
        </w:rPr>
        <w:t xml:space="preserve">(Murphy) </w:t>
      </w:r>
      <w:r w:rsidRPr="00664897">
        <w:rPr>
          <w:b w:val="0"/>
          <w:u w:val="none"/>
        </w:rPr>
        <w:t xml:space="preserve">staging system (detailed in a previous question), whereas all extensive, primary intraabdominal disease is stage III. Unfortunately, </w:t>
      </w:r>
      <w:proofErr w:type="gramStart"/>
      <w:r w:rsidRPr="00664897">
        <w:rPr>
          <w:b w:val="0"/>
          <w:u w:val="none"/>
        </w:rPr>
        <w:t>the majority of</w:t>
      </w:r>
      <w:proofErr w:type="gramEnd"/>
      <w:r w:rsidRPr="00664897">
        <w:rPr>
          <w:b w:val="0"/>
          <w:u w:val="none"/>
        </w:rPr>
        <w:t xml:space="preserve"> patients with abdominal Burkitt lymphoma have large tumor burden that can involve the mesentery, retroperitoneum, kidneys, ovaries, and peritoneal surfaces and can be associated with malignant ascites. For these patients, surgical debulking is not appropriate. </w:t>
      </w:r>
    </w:p>
    <w:p w14:paraId="4818E7F7" w14:textId="77777777" w:rsidR="00CD3815" w:rsidRPr="00664897" w:rsidRDefault="00CD3815" w:rsidP="000343AC">
      <w:pPr>
        <w:pStyle w:val="BodyText2"/>
        <w:spacing w:line="480" w:lineRule="auto"/>
        <w:rPr>
          <w:b w:val="0"/>
          <w:u w:val="none"/>
        </w:rPr>
      </w:pPr>
    </w:p>
    <w:p w14:paraId="7E87C62B" w14:textId="77777777" w:rsidR="00CD3815" w:rsidRPr="00664897" w:rsidRDefault="00CD3815" w:rsidP="000343AC">
      <w:pPr>
        <w:pStyle w:val="BodyText2"/>
        <w:numPr>
          <w:ilvl w:val="0"/>
          <w:numId w:val="5"/>
        </w:numPr>
        <w:spacing w:line="480" w:lineRule="auto"/>
        <w:ind w:left="360"/>
        <w:rPr>
          <w:b w:val="0"/>
          <w:u w:val="none"/>
        </w:rPr>
      </w:pPr>
      <w:r w:rsidRPr="00664897">
        <w:rPr>
          <w:b w:val="0"/>
          <w:u w:val="none"/>
        </w:rPr>
        <w:t xml:space="preserve">A 12-year-old female presents with 6 months of red-to-brown raised skin lesions that become hemorrhagic, crusted, and disappear after 3–4 weeks. During the past week, she has had fatigue, fevers, anorexia, and a 10-lb weight loss. Physical exam reveals several raised, red-brown lesions with about 1 cm subcutaneous firmness on the patient’s arms, a 4-cm skin lesion on her abdomen that has a necrotic center, and a 3-cm axillary node. Metastatic workup shows only the enlarged axillary node. The axillary node and </w:t>
      </w:r>
      <w:proofErr w:type="gramStart"/>
      <w:r w:rsidRPr="00664897">
        <w:rPr>
          <w:b w:val="0"/>
          <w:u w:val="none"/>
        </w:rPr>
        <w:t>all of</w:t>
      </w:r>
      <w:proofErr w:type="gramEnd"/>
      <w:r w:rsidRPr="00664897">
        <w:rPr>
          <w:b w:val="0"/>
          <w:u w:val="none"/>
        </w:rPr>
        <w:t xml:space="preserve"> the skin lesions are PET scan positive. Which of the following is the most likely diagnosis? </w:t>
      </w:r>
    </w:p>
    <w:p w14:paraId="39CA5EDA"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Hodgkin’s disease </w:t>
      </w:r>
    </w:p>
    <w:p w14:paraId="23A59528"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 xml:space="preserve">Burkitt’s lymphoma </w:t>
      </w:r>
    </w:p>
    <w:p w14:paraId="2257EFB5"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DLBCL </w:t>
      </w:r>
    </w:p>
    <w:p w14:paraId="2293B3DE"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 xml:space="preserve">LL </w:t>
      </w:r>
    </w:p>
    <w:p w14:paraId="17681F92"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 xml:space="preserve">ALCL </w:t>
      </w:r>
    </w:p>
    <w:p w14:paraId="108FE84D" w14:textId="77777777" w:rsidR="00CD3815" w:rsidRPr="00664897" w:rsidRDefault="00CD3815" w:rsidP="000343AC">
      <w:pPr>
        <w:pStyle w:val="BodyText2"/>
        <w:spacing w:line="480" w:lineRule="auto"/>
        <w:rPr>
          <w:b w:val="0"/>
          <w:u w:val="none"/>
        </w:rPr>
      </w:pPr>
    </w:p>
    <w:p w14:paraId="7BCF97A7" w14:textId="77777777" w:rsidR="00CD3815" w:rsidRPr="00664897" w:rsidRDefault="00CD3815" w:rsidP="000343AC">
      <w:pPr>
        <w:pStyle w:val="Author"/>
        <w:spacing w:line="480" w:lineRule="auto"/>
        <w:rPr>
          <w:b/>
          <w:i w:val="0"/>
          <w:u w:val="single"/>
        </w:rPr>
      </w:pPr>
      <w:r w:rsidRPr="00664897">
        <w:rPr>
          <w:b/>
          <w:i w:val="0"/>
          <w:u w:val="single"/>
        </w:rPr>
        <w:t>Question 14</w:t>
      </w:r>
    </w:p>
    <w:p w14:paraId="65F9DF05"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E</w:t>
      </w:r>
    </w:p>
    <w:p w14:paraId="3DEDBEAC" w14:textId="77777777" w:rsidR="00CD3815" w:rsidRPr="00664897" w:rsidRDefault="00CD3815" w:rsidP="000343AC">
      <w:pPr>
        <w:pStyle w:val="BodyText2"/>
        <w:spacing w:line="480" w:lineRule="auto"/>
        <w:rPr>
          <w:b w:val="0"/>
          <w:u w:val="none"/>
        </w:rPr>
      </w:pPr>
      <w:r w:rsidRPr="00664897">
        <w:rPr>
          <w:u w:val="none"/>
        </w:rPr>
        <w:lastRenderedPageBreak/>
        <w:t>Explanation:</w:t>
      </w:r>
      <w:r w:rsidRPr="00664897">
        <w:rPr>
          <w:b w:val="0"/>
          <w:u w:val="none"/>
        </w:rPr>
        <w:t xml:space="preserve"> Although </w:t>
      </w:r>
      <w:proofErr w:type="gramStart"/>
      <w:r w:rsidRPr="00664897">
        <w:rPr>
          <w:b w:val="0"/>
          <w:u w:val="none"/>
        </w:rPr>
        <w:t>a number of</w:t>
      </w:r>
      <w:proofErr w:type="gramEnd"/>
      <w:r w:rsidRPr="00664897">
        <w:rPr>
          <w:b w:val="0"/>
          <w:u w:val="none"/>
        </w:rPr>
        <w:t xml:space="preserve"> lymphomas can involve the skin, ALCL is the most common in children. Early lesions can spontaneously regress and, if biopsied, can be very difficult to distinguish from </w:t>
      </w:r>
      <w:proofErr w:type="spellStart"/>
      <w:r w:rsidRPr="00664897">
        <w:rPr>
          <w:b w:val="0"/>
          <w:u w:val="none"/>
        </w:rPr>
        <w:t>lymphomatoid</w:t>
      </w:r>
      <w:proofErr w:type="spellEnd"/>
      <w:r w:rsidRPr="00664897">
        <w:rPr>
          <w:b w:val="0"/>
          <w:u w:val="none"/>
        </w:rPr>
        <w:t xml:space="preserve"> papulosis. Clinical symptoms in ALCL are quite variable with B symptoms being more common than in other NHL. The pathologic diagnosis can be difficult to make. Immunophenotyping can be helpful because all ALCL will express CD30, differentiating it from DLBCL, but most Hodgkin’s disease is CD30(+). CD45 is helpful in distinguishing between ALCL, which is CD45(+), and HD, which is CD45(-). Cytogenetics can be very helpful because the </w:t>
      </w:r>
      <w:proofErr w:type="gramStart"/>
      <w:r w:rsidRPr="00664897">
        <w:rPr>
          <w:b w:val="0"/>
          <w:u w:val="none"/>
        </w:rPr>
        <w:t>t(</w:t>
      </w:r>
      <w:proofErr w:type="gramEnd"/>
      <w:r w:rsidRPr="00664897">
        <w:rPr>
          <w:b w:val="0"/>
          <w:u w:val="none"/>
        </w:rPr>
        <w:t xml:space="preserve">2;5) translocation resulting in the fusion NPM-ALK protein is diagnostic of ALCL. </w:t>
      </w:r>
    </w:p>
    <w:p w14:paraId="64B8AFFD" w14:textId="77777777" w:rsidR="00CD3815" w:rsidRPr="00664897" w:rsidRDefault="00CD3815" w:rsidP="000343AC">
      <w:pPr>
        <w:pStyle w:val="BodyText2"/>
        <w:spacing w:line="480" w:lineRule="auto"/>
        <w:rPr>
          <w:b w:val="0"/>
          <w:u w:val="none"/>
        </w:rPr>
      </w:pPr>
    </w:p>
    <w:p w14:paraId="1C445F25" w14:textId="77777777" w:rsidR="00CD3815" w:rsidRPr="00664897" w:rsidRDefault="00CD3815" w:rsidP="000343AC">
      <w:pPr>
        <w:pStyle w:val="BodyText2"/>
        <w:numPr>
          <w:ilvl w:val="0"/>
          <w:numId w:val="5"/>
        </w:numPr>
        <w:spacing w:line="480" w:lineRule="auto"/>
        <w:ind w:left="360"/>
        <w:rPr>
          <w:b w:val="0"/>
          <w:u w:val="none"/>
        </w:rPr>
      </w:pPr>
      <w:bookmarkStart w:id="0" w:name="_Hlk53491383"/>
      <w:r w:rsidRPr="00664897">
        <w:rPr>
          <w:b w:val="0"/>
          <w:u w:val="none"/>
        </w:rPr>
        <w:t xml:space="preserve">A 4-year-old male presents with a 6-week history of swelling below his jaw that has been slowly growing despite a 2-week course of antibiotics. Examination reveals a firm, fixed, nontender, 3-cm lymph node. Biopsy is performed. Histology shows nodular collections of small lymphocytes and histiocytes with scattered mononuclear cells with convoluted irregular nuclei and occasional small nucleoli. By immunohistochemistry these cells are positive for CD19, CD20, CD79a, CD45, and BCL-6 but are negative for CD15, CD30, and EBV markers. FISH testing for MYC translocations are negative. Which of the following is the most likely diagnosis? </w:t>
      </w:r>
    </w:p>
    <w:bookmarkEnd w:id="0"/>
    <w:p w14:paraId="0602C6F1"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 xml:space="preserve">Classic </w:t>
      </w:r>
      <w:r w:rsidR="00041BF2" w:rsidRPr="00664897">
        <w:rPr>
          <w:b w:val="0"/>
          <w:u w:val="none"/>
        </w:rPr>
        <w:t>Hodgkin lymphoma</w:t>
      </w:r>
    </w:p>
    <w:p w14:paraId="3396BD61" w14:textId="77777777"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Nodular lymphocyte predominant Hod</w:t>
      </w:r>
      <w:r w:rsidR="0001249B" w:rsidRPr="00664897">
        <w:rPr>
          <w:b w:val="0"/>
          <w:u w:val="none"/>
        </w:rPr>
        <w:t>g</w:t>
      </w:r>
      <w:r w:rsidRPr="00664897">
        <w:rPr>
          <w:b w:val="0"/>
          <w:u w:val="none"/>
        </w:rPr>
        <w:t>kin lymphoma (</w:t>
      </w:r>
      <w:proofErr w:type="spellStart"/>
      <w:r w:rsidRPr="00664897">
        <w:rPr>
          <w:b w:val="0"/>
          <w:u w:val="none"/>
        </w:rPr>
        <w:t>nLPHL</w:t>
      </w:r>
      <w:proofErr w:type="spellEnd"/>
      <w:r w:rsidRPr="00664897">
        <w:rPr>
          <w:b w:val="0"/>
          <w:u w:val="none"/>
        </w:rPr>
        <w:t>)</w:t>
      </w:r>
    </w:p>
    <w:p w14:paraId="38EC0410"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Burkitt lymphoma </w:t>
      </w:r>
    </w:p>
    <w:p w14:paraId="51649AC6" w14:textId="77777777"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r>
      <w:r w:rsidR="00041BF2" w:rsidRPr="00664897">
        <w:rPr>
          <w:b w:val="0"/>
          <w:u w:val="none"/>
        </w:rPr>
        <w:t>Diffuse large B cell lymphoma</w:t>
      </w:r>
    </w:p>
    <w:p w14:paraId="1B928A47"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 xml:space="preserve">Lymphadenitis from atypical mycobacteria </w:t>
      </w:r>
    </w:p>
    <w:p w14:paraId="5FCF924B" w14:textId="77777777" w:rsidR="00CD3815" w:rsidRPr="00664897" w:rsidRDefault="00CD3815" w:rsidP="000343AC">
      <w:pPr>
        <w:pStyle w:val="BodyText2"/>
        <w:spacing w:line="480" w:lineRule="auto"/>
        <w:rPr>
          <w:b w:val="0"/>
          <w:u w:val="none"/>
        </w:rPr>
      </w:pPr>
    </w:p>
    <w:p w14:paraId="392C328B" w14:textId="77777777" w:rsidR="00CD3815" w:rsidRPr="00664897" w:rsidRDefault="00CD3815" w:rsidP="000343AC">
      <w:pPr>
        <w:pStyle w:val="Author"/>
        <w:spacing w:line="480" w:lineRule="auto"/>
        <w:rPr>
          <w:b/>
          <w:i w:val="0"/>
          <w:u w:val="single"/>
        </w:rPr>
      </w:pPr>
      <w:r w:rsidRPr="00664897">
        <w:rPr>
          <w:b/>
          <w:i w:val="0"/>
          <w:u w:val="single"/>
        </w:rPr>
        <w:t>Question 15</w:t>
      </w:r>
    </w:p>
    <w:p w14:paraId="6F9BDC87" w14:textId="77777777" w:rsidR="00CD3815" w:rsidRPr="00664897" w:rsidRDefault="00CD3815" w:rsidP="000343AC">
      <w:pPr>
        <w:pStyle w:val="Author"/>
        <w:spacing w:line="480" w:lineRule="auto"/>
        <w:rPr>
          <w:b/>
          <w:i w:val="0"/>
        </w:rPr>
      </w:pPr>
      <w:r w:rsidRPr="00664897">
        <w:rPr>
          <w:b/>
          <w:i w:val="0"/>
        </w:rPr>
        <w:t xml:space="preserve">Answer: B </w:t>
      </w:r>
    </w:p>
    <w:p w14:paraId="496825AC" w14:textId="77777777" w:rsidR="00CD3815" w:rsidRPr="00664897" w:rsidRDefault="00CD3815" w:rsidP="000343AC">
      <w:pPr>
        <w:pStyle w:val="BodyText2"/>
        <w:spacing w:line="480" w:lineRule="auto"/>
        <w:rPr>
          <w:b w:val="0"/>
          <w:u w:val="none"/>
        </w:rPr>
      </w:pPr>
      <w:r w:rsidRPr="00664897">
        <w:rPr>
          <w:u w:val="none"/>
        </w:rPr>
        <w:t>Explanation:</w:t>
      </w:r>
      <w:r w:rsidRPr="00664897">
        <w:rPr>
          <w:b w:val="0"/>
          <w:u w:val="none"/>
        </w:rPr>
        <w:t xml:space="preserve"> </w:t>
      </w:r>
      <w:proofErr w:type="spellStart"/>
      <w:r w:rsidRPr="00664897">
        <w:rPr>
          <w:b w:val="0"/>
          <w:u w:val="none"/>
        </w:rPr>
        <w:t>nLPHL</w:t>
      </w:r>
      <w:proofErr w:type="spellEnd"/>
      <w:r w:rsidRPr="00664897">
        <w:rPr>
          <w:b w:val="0"/>
          <w:u w:val="none"/>
        </w:rPr>
        <w:t xml:space="preserve"> is a B cell lymphoma that is significantly different from</w:t>
      </w:r>
      <w:r w:rsidR="00A7676F" w:rsidRPr="00664897">
        <w:rPr>
          <w:b w:val="0"/>
          <w:u w:val="none"/>
        </w:rPr>
        <w:t xml:space="preserve"> Hodgkin lymphoma</w:t>
      </w:r>
      <w:r w:rsidRPr="00664897">
        <w:rPr>
          <w:b w:val="0"/>
          <w:u w:val="none"/>
        </w:rPr>
        <w:t xml:space="preserve">. </w:t>
      </w:r>
      <w:proofErr w:type="spellStart"/>
      <w:r w:rsidRPr="00664897">
        <w:rPr>
          <w:b w:val="0"/>
          <w:u w:val="none"/>
        </w:rPr>
        <w:t>nLPHL</w:t>
      </w:r>
      <w:proofErr w:type="spellEnd"/>
      <w:r w:rsidRPr="00664897">
        <w:rPr>
          <w:b w:val="0"/>
          <w:u w:val="none"/>
        </w:rPr>
        <w:t xml:space="preserve"> accounts for 10%–20% of pediatric</w:t>
      </w:r>
      <w:r w:rsidR="00A7676F" w:rsidRPr="00664897">
        <w:rPr>
          <w:b w:val="0"/>
          <w:u w:val="none"/>
        </w:rPr>
        <w:t xml:space="preserve"> Hodgkin lymphoma</w:t>
      </w:r>
      <w:r w:rsidRPr="00664897">
        <w:rPr>
          <w:b w:val="0"/>
          <w:u w:val="none"/>
        </w:rPr>
        <w:t xml:space="preserve">; usually presents with early stage disease (IA, IIA); has a male predominance, indolent course, and good prognosis; but can have late and occasionally multiple relapses. The malignant cells of </w:t>
      </w:r>
      <w:proofErr w:type="spellStart"/>
      <w:r w:rsidRPr="00664897">
        <w:rPr>
          <w:b w:val="0"/>
          <w:u w:val="none"/>
        </w:rPr>
        <w:t>nLPHL</w:t>
      </w:r>
      <w:proofErr w:type="spellEnd"/>
      <w:r w:rsidRPr="00664897">
        <w:rPr>
          <w:b w:val="0"/>
          <w:u w:val="none"/>
        </w:rPr>
        <w:t xml:space="preserve"> are LP cells (formerly known as L&amp;H [lymphocytic &amp; histiocytic variants of Reed-Sternberg cells]) and show a phenotype consistent with germinal center B cells. By immunohistochemistry the malignant cells will be positive for CD20, CD45, CD79a, PAX5, and BCL-6 but negative for CD10, CD15, and CD30. They also will express RNA transcription factors octamer-binding transcription factor 2 (Oct-2) and B-cell Oct-binding protein 1 (BOB.1). In contrast, classic</w:t>
      </w:r>
      <w:r w:rsidR="00A7676F" w:rsidRPr="00664897">
        <w:rPr>
          <w:u w:val="none"/>
        </w:rPr>
        <w:t xml:space="preserve"> </w:t>
      </w:r>
      <w:r w:rsidR="00A7676F" w:rsidRPr="00664897">
        <w:rPr>
          <w:b w:val="0"/>
          <w:u w:val="none"/>
        </w:rPr>
        <w:t>Hodgkin lymphoma</w:t>
      </w:r>
      <w:r w:rsidRPr="00664897">
        <w:rPr>
          <w:b w:val="0"/>
          <w:u w:val="none"/>
        </w:rPr>
        <w:t xml:space="preserve"> usually shows Reed-Sternberg cells and has an immunophenotype that includes CD15+, CD30+, and stains for EBV antigens in 40%–50% of cases. Patients with Burkitt lymphoma have translocations t(8;</w:t>
      </w:r>
      <w:proofErr w:type="gramStart"/>
      <w:r w:rsidRPr="00664897">
        <w:rPr>
          <w:b w:val="0"/>
          <w:u w:val="none"/>
        </w:rPr>
        <w:t>14)(</w:t>
      </w:r>
      <w:proofErr w:type="gramEnd"/>
      <w:r w:rsidRPr="00664897">
        <w:rPr>
          <w:b w:val="0"/>
          <w:u w:val="none"/>
        </w:rPr>
        <w:t xml:space="preserve">q24;q32) in 70%–80% and t(2;8)(p12;q24) or t(8;22)(q24;q11) in 10%–15% of patients. These translocations involve the </w:t>
      </w:r>
      <w:proofErr w:type="spellStart"/>
      <w:r w:rsidRPr="00664897">
        <w:rPr>
          <w:b w:val="0"/>
          <w:u w:val="none"/>
        </w:rPr>
        <w:t>cMYC</w:t>
      </w:r>
      <w:proofErr w:type="spellEnd"/>
      <w:r w:rsidRPr="00664897">
        <w:rPr>
          <w:b w:val="0"/>
          <w:u w:val="none"/>
        </w:rPr>
        <w:t xml:space="preserve"> oncogene and the immunoglobulin heavy chain, κ light chain or λ immunoglobulin light chain gene loci, respectively. Patients with DLBCL also can express BCL-6 and MYC. Both Burkitt and DLBCL are aggressive, mature B cell lymphomas; express B cell markers; and are readily detectable by flow cytometric analysis. </w:t>
      </w:r>
    </w:p>
    <w:p w14:paraId="3B7A106D" w14:textId="77777777" w:rsidR="00CD3815" w:rsidRPr="00664897" w:rsidRDefault="00CD3815" w:rsidP="000343AC">
      <w:pPr>
        <w:pStyle w:val="BodyText2"/>
        <w:spacing w:line="480" w:lineRule="auto"/>
        <w:rPr>
          <w:b w:val="0"/>
          <w:u w:val="none"/>
        </w:rPr>
      </w:pPr>
    </w:p>
    <w:p w14:paraId="54D4F060" w14:textId="72F55426" w:rsidR="00CD3815" w:rsidRPr="00664897" w:rsidRDefault="00CD3815" w:rsidP="000343AC">
      <w:pPr>
        <w:pStyle w:val="BodyText2"/>
        <w:spacing w:line="480" w:lineRule="auto"/>
        <w:ind w:left="360" w:hanging="360"/>
        <w:rPr>
          <w:b w:val="0"/>
          <w:u w:val="none"/>
        </w:rPr>
      </w:pPr>
      <w:r w:rsidRPr="00664897">
        <w:rPr>
          <w:b w:val="0"/>
          <w:u w:val="none"/>
        </w:rPr>
        <w:t>16.</w:t>
      </w:r>
      <w:r w:rsidRPr="00664897">
        <w:rPr>
          <w:b w:val="0"/>
          <w:u w:val="none"/>
        </w:rPr>
        <w:tab/>
        <w:t xml:space="preserve">A 4-year-old male presents with a 6-week history of progressive submandibular lymphadenopathy. Excisional biopsy of a 3-cm lymph node reveals </w:t>
      </w:r>
      <w:r w:rsidR="00B85CC2" w:rsidRPr="00664897">
        <w:rPr>
          <w:b w:val="0"/>
          <w:u w:val="none"/>
        </w:rPr>
        <w:t>nodular lymphocyte-</w:t>
      </w:r>
      <w:r w:rsidR="00B85CC2" w:rsidRPr="00664897">
        <w:rPr>
          <w:b w:val="0"/>
          <w:u w:val="none"/>
        </w:rPr>
        <w:lastRenderedPageBreak/>
        <w:t>predominant Hodgkin lymphoma (</w:t>
      </w:r>
      <w:proofErr w:type="spellStart"/>
      <w:r w:rsidRPr="00664897">
        <w:rPr>
          <w:b w:val="0"/>
          <w:u w:val="none"/>
        </w:rPr>
        <w:t>nLPHL</w:t>
      </w:r>
      <w:proofErr w:type="spellEnd"/>
      <w:r w:rsidR="00B85CC2" w:rsidRPr="00664897">
        <w:rPr>
          <w:b w:val="0"/>
          <w:u w:val="none"/>
        </w:rPr>
        <w:t>)</w:t>
      </w:r>
      <w:r w:rsidRPr="00664897">
        <w:rPr>
          <w:b w:val="0"/>
          <w:u w:val="none"/>
        </w:rPr>
        <w:t>. He has no B symptoms</w:t>
      </w:r>
      <w:r w:rsidR="00B85CC2" w:rsidRPr="00664897">
        <w:rPr>
          <w:b w:val="0"/>
          <w:u w:val="none"/>
        </w:rPr>
        <w:t>,</w:t>
      </w:r>
      <w:r w:rsidRPr="00664897">
        <w:rPr>
          <w:b w:val="0"/>
          <w:u w:val="none"/>
        </w:rPr>
        <w:t xml:space="preserve"> and PET and CT imaging show no additional lymphadenopathy or focus of disease. </w:t>
      </w:r>
      <w:r w:rsidR="008B3F37" w:rsidRPr="00664897">
        <w:rPr>
          <w:b w:val="0"/>
          <w:u w:val="none"/>
        </w:rPr>
        <w:t>Which of the following describes the most r</w:t>
      </w:r>
      <w:r w:rsidRPr="00664897">
        <w:rPr>
          <w:b w:val="0"/>
          <w:u w:val="none"/>
        </w:rPr>
        <w:t>easonable treatment approach for this patient</w:t>
      </w:r>
      <w:r w:rsidR="008B3F37" w:rsidRPr="00664897">
        <w:rPr>
          <w:b w:val="0"/>
          <w:u w:val="none"/>
        </w:rPr>
        <w:t>?</w:t>
      </w:r>
    </w:p>
    <w:p w14:paraId="0816775C" w14:textId="77777777" w:rsidR="00CD3815" w:rsidRPr="00664897" w:rsidRDefault="00CD3815" w:rsidP="000343AC">
      <w:pPr>
        <w:pStyle w:val="BodyText2"/>
        <w:spacing w:line="480" w:lineRule="auto"/>
        <w:ind w:left="1080" w:hanging="360"/>
        <w:rPr>
          <w:b w:val="0"/>
          <w:u w:val="none"/>
        </w:rPr>
      </w:pPr>
      <w:r w:rsidRPr="00664897">
        <w:rPr>
          <w:b w:val="0"/>
          <w:u w:val="none"/>
        </w:rPr>
        <w:t>A.</w:t>
      </w:r>
      <w:r w:rsidRPr="00664897">
        <w:rPr>
          <w:b w:val="0"/>
          <w:u w:val="none"/>
        </w:rPr>
        <w:tab/>
        <w:t>Close observation for recurrence</w:t>
      </w:r>
    </w:p>
    <w:p w14:paraId="60EDA7C9" w14:textId="48AA1E2E" w:rsidR="00CD3815" w:rsidRPr="00664897" w:rsidRDefault="00CD3815" w:rsidP="000343AC">
      <w:pPr>
        <w:pStyle w:val="BodyText2"/>
        <w:spacing w:line="480" w:lineRule="auto"/>
        <w:ind w:left="1080" w:hanging="360"/>
        <w:rPr>
          <w:b w:val="0"/>
          <w:u w:val="none"/>
        </w:rPr>
      </w:pPr>
      <w:r w:rsidRPr="00664897">
        <w:rPr>
          <w:b w:val="0"/>
          <w:u w:val="none"/>
        </w:rPr>
        <w:t>B.</w:t>
      </w:r>
      <w:r w:rsidRPr="00664897">
        <w:rPr>
          <w:b w:val="0"/>
          <w:u w:val="none"/>
        </w:rPr>
        <w:tab/>
        <w:t>3</w:t>
      </w:r>
      <w:r w:rsidR="008B3F37" w:rsidRPr="00664897">
        <w:rPr>
          <w:b w:val="0"/>
          <w:u w:val="none"/>
        </w:rPr>
        <w:t xml:space="preserve"> to </w:t>
      </w:r>
      <w:r w:rsidRPr="00664897">
        <w:rPr>
          <w:b w:val="0"/>
          <w:u w:val="none"/>
        </w:rPr>
        <w:t>4 cycles of multiagent chemotherapy</w:t>
      </w:r>
    </w:p>
    <w:p w14:paraId="184AC009" w14:textId="77777777" w:rsidR="00CD3815" w:rsidRPr="00664897" w:rsidRDefault="00CD3815" w:rsidP="000343AC">
      <w:pPr>
        <w:pStyle w:val="BodyText2"/>
        <w:spacing w:line="480" w:lineRule="auto"/>
        <w:ind w:left="1080" w:hanging="360"/>
        <w:rPr>
          <w:b w:val="0"/>
          <w:u w:val="none"/>
        </w:rPr>
      </w:pPr>
      <w:r w:rsidRPr="00664897">
        <w:rPr>
          <w:b w:val="0"/>
          <w:u w:val="none"/>
        </w:rPr>
        <w:t>C.</w:t>
      </w:r>
      <w:r w:rsidRPr="00664897">
        <w:rPr>
          <w:b w:val="0"/>
          <w:u w:val="none"/>
        </w:rPr>
        <w:tab/>
        <w:t xml:space="preserve">Immunotherapy targeting CD30 </w:t>
      </w:r>
    </w:p>
    <w:p w14:paraId="06B5CFF9" w14:textId="4154A599" w:rsidR="00CD3815" w:rsidRPr="00664897" w:rsidRDefault="00CD3815" w:rsidP="000343AC">
      <w:pPr>
        <w:pStyle w:val="BodyText2"/>
        <w:spacing w:line="480" w:lineRule="auto"/>
        <w:ind w:left="1080" w:hanging="360"/>
        <w:rPr>
          <w:b w:val="0"/>
          <w:u w:val="none"/>
        </w:rPr>
      </w:pPr>
      <w:r w:rsidRPr="00664897">
        <w:rPr>
          <w:b w:val="0"/>
          <w:u w:val="none"/>
        </w:rPr>
        <w:t>D.</w:t>
      </w:r>
      <w:r w:rsidRPr="00664897">
        <w:rPr>
          <w:b w:val="0"/>
          <w:u w:val="none"/>
        </w:rPr>
        <w:tab/>
        <w:t>4</w:t>
      </w:r>
      <w:r w:rsidR="008B3F37" w:rsidRPr="00664897">
        <w:rPr>
          <w:b w:val="0"/>
          <w:u w:val="none"/>
        </w:rPr>
        <w:t xml:space="preserve"> to </w:t>
      </w:r>
      <w:r w:rsidRPr="00664897">
        <w:rPr>
          <w:b w:val="0"/>
          <w:u w:val="none"/>
        </w:rPr>
        <w:t xml:space="preserve">6 cycles of multiagent chemotherapy followed by involved field radiation therapy </w:t>
      </w:r>
    </w:p>
    <w:p w14:paraId="07F82780" w14:textId="77777777" w:rsidR="00CD3815" w:rsidRPr="00664897" w:rsidRDefault="00CD3815" w:rsidP="000343AC">
      <w:pPr>
        <w:pStyle w:val="BodyText2"/>
        <w:spacing w:line="480" w:lineRule="auto"/>
        <w:ind w:left="1080" w:hanging="360"/>
        <w:rPr>
          <w:b w:val="0"/>
          <w:u w:val="none"/>
        </w:rPr>
      </w:pPr>
      <w:r w:rsidRPr="00664897">
        <w:rPr>
          <w:b w:val="0"/>
          <w:u w:val="none"/>
        </w:rPr>
        <w:t>E.</w:t>
      </w:r>
      <w:r w:rsidRPr="00664897">
        <w:rPr>
          <w:b w:val="0"/>
          <w:u w:val="none"/>
        </w:rPr>
        <w:tab/>
        <w:t xml:space="preserve">A and B are appropriate. </w:t>
      </w:r>
    </w:p>
    <w:p w14:paraId="56101B23" w14:textId="77777777" w:rsidR="00CD3815" w:rsidRPr="00664897" w:rsidRDefault="00CD3815" w:rsidP="000343AC">
      <w:pPr>
        <w:pStyle w:val="BodyText2"/>
        <w:spacing w:line="480" w:lineRule="auto"/>
        <w:ind w:left="1080" w:hanging="360"/>
        <w:rPr>
          <w:b w:val="0"/>
          <w:u w:val="none"/>
        </w:rPr>
      </w:pPr>
      <w:r w:rsidRPr="00664897">
        <w:rPr>
          <w:b w:val="0"/>
          <w:u w:val="none"/>
        </w:rPr>
        <w:t>F.</w:t>
      </w:r>
      <w:r w:rsidRPr="00664897">
        <w:rPr>
          <w:b w:val="0"/>
          <w:u w:val="none"/>
        </w:rPr>
        <w:tab/>
        <w:t>A, B, and C are appropriate.</w:t>
      </w:r>
    </w:p>
    <w:p w14:paraId="42EDEC0D" w14:textId="77777777" w:rsidR="00CD3815" w:rsidRPr="00664897" w:rsidRDefault="00CD3815" w:rsidP="000343AC">
      <w:pPr>
        <w:pStyle w:val="BodyText2"/>
        <w:spacing w:line="480" w:lineRule="auto"/>
        <w:rPr>
          <w:b w:val="0"/>
          <w:u w:val="none"/>
        </w:rPr>
      </w:pPr>
    </w:p>
    <w:p w14:paraId="3C857C80" w14:textId="77777777" w:rsidR="00CD3815" w:rsidRPr="00664897" w:rsidRDefault="00CD3815" w:rsidP="000343AC">
      <w:pPr>
        <w:pStyle w:val="Author"/>
        <w:spacing w:line="480" w:lineRule="auto"/>
        <w:rPr>
          <w:b/>
          <w:i w:val="0"/>
          <w:u w:val="single"/>
        </w:rPr>
      </w:pPr>
      <w:r w:rsidRPr="00664897">
        <w:rPr>
          <w:b/>
          <w:i w:val="0"/>
          <w:u w:val="single"/>
        </w:rPr>
        <w:t>Question 16</w:t>
      </w:r>
    </w:p>
    <w:p w14:paraId="680602CE" w14:textId="77777777" w:rsidR="00CD3815" w:rsidRPr="00664897" w:rsidRDefault="00CD3815" w:rsidP="000343AC">
      <w:pPr>
        <w:pStyle w:val="Author"/>
        <w:spacing w:line="480" w:lineRule="auto"/>
        <w:rPr>
          <w:b/>
          <w:i w:val="0"/>
        </w:rPr>
      </w:pPr>
      <w:r w:rsidRPr="00664897">
        <w:rPr>
          <w:b/>
          <w:i w:val="0"/>
        </w:rPr>
        <w:t xml:space="preserve">Answer: </w:t>
      </w:r>
      <w:r w:rsidRPr="00664897">
        <w:rPr>
          <w:i w:val="0"/>
        </w:rPr>
        <w:t>E</w:t>
      </w:r>
    </w:p>
    <w:p w14:paraId="21E6760C" w14:textId="2CD2A30D" w:rsidR="008B3F37" w:rsidRPr="00664897" w:rsidRDefault="00CD3815" w:rsidP="00AD3283">
      <w:pPr>
        <w:pStyle w:val="BodyText2"/>
        <w:spacing w:line="480" w:lineRule="auto"/>
        <w:rPr>
          <w:u w:val="none"/>
        </w:rPr>
      </w:pPr>
      <w:r w:rsidRPr="00664897">
        <w:rPr>
          <w:u w:val="none"/>
        </w:rPr>
        <w:t>Explanation</w:t>
      </w:r>
    </w:p>
    <w:p w14:paraId="49A67D8A" w14:textId="24137DC2" w:rsidR="00CD3815" w:rsidRPr="00664897" w:rsidRDefault="008B3F37" w:rsidP="003F1D2E">
      <w:pPr>
        <w:pStyle w:val="BodyText2"/>
        <w:spacing w:line="480" w:lineRule="auto"/>
        <w:rPr>
          <w:b w:val="0"/>
          <w:u w:val="none"/>
        </w:rPr>
      </w:pPr>
      <w:r w:rsidRPr="00664897">
        <w:rPr>
          <w:b w:val="0"/>
          <w:u w:val="none"/>
        </w:rPr>
        <w:t>Nodular lymphocyte-predominant Hodgkin lymphoma (</w:t>
      </w:r>
      <w:proofErr w:type="spellStart"/>
      <w:r w:rsidR="00CD3815" w:rsidRPr="00664897">
        <w:rPr>
          <w:b w:val="0"/>
          <w:u w:val="none"/>
        </w:rPr>
        <w:t>nLPHL</w:t>
      </w:r>
      <w:proofErr w:type="spellEnd"/>
      <w:r w:rsidRPr="00664897">
        <w:rPr>
          <w:b w:val="0"/>
          <w:u w:val="none"/>
        </w:rPr>
        <w:t>)</w:t>
      </w:r>
      <w:r w:rsidR="00CD3815" w:rsidRPr="00664897">
        <w:rPr>
          <w:b w:val="0"/>
          <w:u w:val="none"/>
        </w:rPr>
        <w:t xml:space="preserve"> is a mature B cell lymphoma that is significantly different from classic</w:t>
      </w:r>
      <w:r w:rsidR="00A7676F" w:rsidRPr="00664897">
        <w:rPr>
          <w:b w:val="0"/>
          <w:u w:val="none"/>
        </w:rPr>
        <w:t xml:space="preserve"> Hodgkin lymphoma</w:t>
      </w:r>
      <w:r w:rsidR="00CD3815" w:rsidRPr="00664897">
        <w:rPr>
          <w:b w:val="0"/>
          <w:u w:val="none"/>
        </w:rPr>
        <w:t xml:space="preserve">. </w:t>
      </w:r>
      <w:proofErr w:type="spellStart"/>
      <w:r w:rsidR="00CD3815" w:rsidRPr="00664897">
        <w:rPr>
          <w:b w:val="0"/>
          <w:u w:val="none"/>
        </w:rPr>
        <w:t>nLPHL</w:t>
      </w:r>
      <w:proofErr w:type="spellEnd"/>
      <w:r w:rsidR="00CD3815" w:rsidRPr="00664897">
        <w:rPr>
          <w:b w:val="0"/>
          <w:u w:val="none"/>
        </w:rPr>
        <w:t xml:space="preserve"> accounts for 10</w:t>
      </w:r>
      <w:r w:rsidRPr="00664897">
        <w:rPr>
          <w:b w:val="0"/>
          <w:u w:val="none"/>
        </w:rPr>
        <w:t xml:space="preserve">% to </w:t>
      </w:r>
      <w:r w:rsidR="00CD3815" w:rsidRPr="00664897">
        <w:rPr>
          <w:b w:val="0"/>
          <w:u w:val="none"/>
        </w:rPr>
        <w:t>20% of pediatric</w:t>
      </w:r>
      <w:r w:rsidR="00A7676F" w:rsidRPr="00664897">
        <w:rPr>
          <w:b w:val="0"/>
          <w:u w:val="none"/>
        </w:rPr>
        <w:t xml:space="preserve"> Hodgkin lymphoma</w:t>
      </w:r>
      <w:r w:rsidRPr="00664897">
        <w:rPr>
          <w:b w:val="0"/>
          <w:u w:val="none"/>
        </w:rPr>
        <w:t xml:space="preserve">; </w:t>
      </w:r>
      <w:r w:rsidR="00CD3815" w:rsidRPr="00664897">
        <w:rPr>
          <w:b w:val="0"/>
          <w:u w:val="none"/>
        </w:rPr>
        <w:t>usually presents with early stage disease (IA, IIA</w:t>
      </w:r>
      <w:r w:rsidRPr="00664897">
        <w:rPr>
          <w:b w:val="0"/>
          <w:u w:val="none"/>
        </w:rPr>
        <w:t xml:space="preserve">); </w:t>
      </w:r>
      <w:r w:rsidR="00CD3815" w:rsidRPr="00664897">
        <w:rPr>
          <w:b w:val="0"/>
          <w:u w:val="none"/>
        </w:rPr>
        <w:t>and has a male predominance, indolent course, and good prognosis. This patient has stage IA disease (single lymph node, no B symptoms)</w:t>
      </w:r>
      <w:r w:rsidRPr="00664897">
        <w:rPr>
          <w:b w:val="0"/>
          <w:u w:val="none"/>
        </w:rPr>
        <w:t>,</w:t>
      </w:r>
      <w:r w:rsidR="00CD3815" w:rsidRPr="00664897">
        <w:rPr>
          <w:b w:val="0"/>
          <w:u w:val="none"/>
        </w:rPr>
        <w:t xml:space="preserve"> and </w:t>
      </w:r>
      <w:r w:rsidR="004933BE" w:rsidRPr="00664897">
        <w:rPr>
          <w:b w:val="0"/>
          <w:u w:val="none"/>
        </w:rPr>
        <w:t>the tumor</w:t>
      </w:r>
      <w:r w:rsidR="00CD3815" w:rsidRPr="00664897">
        <w:rPr>
          <w:u w:val="none"/>
        </w:rPr>
        <w:t xml:space="preserve"> </w:t>
      </w:r>
      <w:r w:rsidR="00CD3815" w:rsidRPr="00664897">
        <w:rPr>
          <w:b w:val="0"/>
          <w:u w:val="none"/>
        </w:rPr>
        <w:t xml:space="preserve">has been completely excised. Many patients with stage IA </w:t>
      </w:r>
      <w:proofErr w:type="spellStart"/>
      <w:r w:rsidR="00CD3815" w:rsidRPr="00664897">
        <w:rPr>
          <w:b w:val="0"/>
          <w:u w:val="none"/>
        </w:rPr>
        <w:t>nLPHL</w:t>
      </w:r>
      <w:proofErr w:type="spellEnd"/>
      <w:r w:rsidR="00CD3815" w:rsidRPr="00664897">
        <w:rPr>
          <w:b w:val="0"/>
          <w:u w:val="none"/>
        </w:rPr>
        <w:t xml:space="preserve"> can be cured with surgery alone, and when relapses do occur, they also tend to be low stage and are responsive to multiagent chemotherapy yielding high overall survival rates. </w:t>
      </w:r>
      <w:r w:rsidR="005E610B" w:rsidRPr="00664897">
        <w:rPr>
          <w:b w:val="0"/>
          <w:u w:val="none"/>
        </w:rPr>
        <w:t>Thus,</w:t>
      </w:r>
      <w:r w:rsidR="00CD3815" w:rsidRPr="00664897">
        <w:rPr>
          <w:b w:val="0"/>
          <w:u w:val="none"/>
        </w:rPr>
        <w:t xml:space="preserve"> clinical observation is a reasonable option. Because recurrence following complete </w:t>
      </w:r>
      <w:r w:rsidR="00CD3815" w:rsidRPr="00664897">
        <w:rPr>
          <w:b w:val="0"/>
          <w:u w:val="none"/>
        </w:rPr>
        <w:lastRenderedPageBreak/>
        <w:t xml:space="preserve">resection </w:t>
      </w:r>
      <w:r w:rsidR="004933BE" w:rsidRPr="00664897">
        <w:rPr>
          <w:b w:val="0"/>
          <w:u w:val="none"/>
        </w:rPr>
        <w:t xml:space="preserve">occurs in </w:t>
      </w:r>
      <w:r w:rsidR="00CD3815" w:rsidRPr="00664897">
        <w:rPr>
          <w:b w:val="0"/>
          <w:u w:val="none"/>
        </w:rPr>
        <w:t>approximately 20</w:t>
      </w:r>
      <w:r w:rsidRPr="00664897">
        <w:rPr>
          <w:b w:val="0"/>
          <w:u w:val="none"/>
        </w:rPr>
        <w:t xml:space="preserve">% to </w:t>
      </w:r>
      <w:r w:rsidR="00CD3815" w:rsidRPr="00664897">
        <w:rPr>
          <w:b w:val="0"/>
          <w:u w:val="none"/>
        </w:rPr>
        <w:t>25%</w:t>
      </w:r>
      <w:r w:rsidR="004933BE" w:rsidRPr="00664897">
        <w:rPr>
          <w:b w:val="0"/>
          <w:u w:val="none"/>
        </w:rPr>
        <w:t xml:space="preserve"> of </w:t>
      </w:r>
      <w:proofErr w:type="spellStart"/>
      <w:r w:rsidR="004933BE" w:rsidRPr="00664897">
        <w:rPr>
          <w:b w:val="0"/>
          <w:u w:val="none"/>
        </w:rPr>
        <w:t>nLPHL</w:t>
      </w:r>
      <w:proofErr w:type="spellEnd"/>
      <w:r w:rsidR="004933BE" w:rsidRPr="00664897">
        <w:rPr>
          <w:b w:val="0"/>
          <w:u w:val="none"/>
        </w:rPr>
        <w:t xml:space="preserve"> patients</w:t>
      </w:r>
      <w:r w:rsidR="00CD3815" w:rsidRPr="00664897">
        <w:rPr>
          <w:b w:val="0"/>
          <w:u w:val="none"/>
        </w:rPr>
        <w:t xml:space="preserve">, </w:t>
      </w:r>
      <w:r w:rsidR="004933BE" w:rsidRPr="00664897">
        <w:rPr>
          <w:b w:val="0"/>
          <w:u w:val="none"/>
        </w:rPr>
        <w:t>it is reasonable to give</w:t>
      </w:r>
      <w:r w:rsidR="00CD3815" w:rsidRPr="00664897">
        <w:rPr>
          <w:b w:val="0"/>
          <w:u w:val="none"/>
        </w:rPr>
        <w:t xml:space="preserve"> </w:t>
      </w:r>
      <w:proofErr w:type="spellStart"/>
      <w:r w:rsidR="00CD3815" w:rsidRPr="00664897">
        <w:rPr>
          <w:b w:val="0"/>
          <w:u w:val="none"/>
        </w:rPr>
        <w:t>give</w:t>
      </w:r>
      <w:proofErr w:type="spellEnd"/>
      <w:r w:rsidR="00CD3815" w:rsidRPr="00664897">
        <w:rPr>
          <w:b w:val="0"/>
          <w:u w:val="none"/>
        </w:rPr>
        <w:t xml:space="preserve"> 3</w:t>
      </w:r>
      <w:r w:rsidRPr="00664897">
        <w:rPr>
          <w:b w:val="0"/>
          <w:u w:val="none"/>
        </w:rPr>
        <w:t xml:space="preserve"> to </w:t>
      </w:r>
      <w:r w:rsidR="00CD3815" w:rsidRPr="00664897">
        <w:rPr>
          <w:b w:val="0"/>
          <w:u w:val="none"/>
        </w:rPr>
        <w:t xml:space="preserve">4 cycles of adjuvant multiagent chemotherapy. Such regimens induce complete remission in more than 90% of incompletely resected low-stage disease and would therefore be expected to improve event-free survival in the adjuvant setting. However, in patients with completely resected disease, providers must weigh the potential benefit of improved outcomes with the risk of late effects of chemotherapy. In </w:t>
      </w:r>
      <w:proofErr w:type="gramStart"/>
      <w:r w:rsidR="00CD3815" w:rsidRPr="00664897">
        <w:rPr>
          <w:b w:val="0"/>
          <w:u w:val="none"/>
        </w:rPr>
        <w:t>low-stage</w:t>
      </w:r>
      <w:proofErr w:type="gramEnd"/>
      <w:r w:rsidR="00CD3815" w:rsidRPr="00664897">
        <w:rPr>
          <w:b w:val="0"/>
          <w:u w:val="none"/>
        </w:rPr>
        <w:t xml:space="preserve"> </w:t>
      </w:r>
      <w:proofErr w:type="spellStart"/>
      <w:r w:rsidR="00CD3815" w:rsidRPr="00664897">
        <w:rPr>
          <w:b w:val="0"/>
          <w:u w:val="none"/>
        </w:rPr>
        <w:t>nLPHL</w:t>
      </w:r>
      <w:proofErr w:type="spellEnd"/>
      <w:r w:rsidR="00CD3815" w:rsidRPr="00664897">
        <w:rPr>
          <w:b w:val="0"/>
          <w:u w:val="none"/>
        </w:rPr>
        <w:t>, radiation therapy generally is reserved for patients with inadequate response to chemotherapy. In this patient, whose disease has been completely resected, chemotherapy followed by radiation would be excessive and would result in more toxicity than benefit. Classic</w:t>
      </w:r>
      <w:r w:rsidR="00A7676F" w:rsidRPr="00664897">
        <w:rPr>
          <w:b w:val="0"/>
          <w:bCs/>
          <w:u w:val="none"/>
        </w:rPr>
        <w:t xml:space="preserve"> Hodgkin lymphoma</w:t>
      </w:r>
      <w:r w:rsidRPr="00664897">
        <w:rPr>
          <w:b w:val="0"/>
          <w:bCs/>
          <w:u w:val="none"/>
        </w:rPr>
        <w:t>s</w:t>
      </w:r>
      <w:r w:rsidR="00CD3815" w:rsidRPr="00664897">
        <w:rPr>
          <w:b w:val="0"/>
          <w:u w:val="none"/>
        </w:rPr>
        <w:t xml:space="preserve"> typically are positive for CD30, and immunotherapy targeting this surface molecule has yielded excellent response rates in clinical trials. In contrast, </w:t>
      </w:r>
      <w:proofErr w:type="spellStart"/>
      <w:r w:rsidR="00CD3815" w:rsidRPr="00664897">
        <w:rPr>
          <w:b w:val="0"/>
          <w:u w:val="none"/>
        </w:rPr>
        <w:t>nLPHL</w:t>
      </w:r>
      <w:proofErr w:type="spellEnd"/>
      <w:r w:rsidR="00CD3815" w:rsidRPr="00664897">
        <w:rPr>
          <w:b w:val="0"/>
          <w:u w:val="none"/>
        </w:rPr>
        <w:t xml:space="preserve"> typically is negative for CD30</w:t>
      </w:r>
      <w:r w:rsidRPr="00664897">
        <w:rPr>
          <w:b w:val="0"/>
          <w:u w:val="none"/>
        </w:rPr>
        <w:t>;</w:t>
      </w:r>
      <w:r w:rsidR="00CD3815" w:rsidRPr="00664897">
        <w:rPr>
          <w:b w:val="0"/>
          <w:u w:val="none"/>
        </w:rPr>
        <w:t xml:space="preserve"> therefore</w:t>
      </w:r>
      <w:r w:rsidRPr="00664897">
        <w:rPr>
          <w:b w:val="0"/>
          <w:u w:val="none"/>
        </w:rPr>
        <w:t>,</w:t>
      </w:r>
      <w:r w:rsidR="00CD3815" w:rsidRPr="00664897">
        <w:rPr>
          <w:b w:val="0"/>
          <w:u w:val="none"/>
        </w:rPr>
        <w:t xml:space="preserve"> this immunotherapy would not be appropriate. </w:t>
      </w:r>
    </w:p>
    <w:p w14:paraId="132AF5C5" w14:textId="77777777" w:rsidR="00CD3815" w:rsidRPr="00664897" w:rsidRDefault="00CD3815" w:rsidP="003F1D2E">
      <w:pPr>
        <w:pStyle w:val="BodyText2"/>
        <w:spacing w:line="480" w:lineRule="auto"/>
        <w:rPr>
          <w:b w:val="0"/>
          <w:u w:val="none"/>
        </w:rPr>
      </w:pPr>
    </w:p>
    <w:p w14:paraId="722349D9" w14:textId="77777777" w:rsidR="00CD3815" w:rsidRPr="00664897" w:rsidRDefault="00CD3815" w:rsidP="003F1D2E">
      <w:pPr>
        <w:pStyle w:val="BodyText2"/>
        <w:spacing w:line="480" w:lineRule="auto"/>
        <w:ind w:left="360" w:hanging="360"/>
        <w:rPr>
          <w:b w:val="0"/>
          <w:u w:val="none"/>
        </w:rPr>
      </w:pPr>
      <w:r w:rsidRPr="00664897">
        <w:rPr>
          <w:b w:val="0"/>
          <w:u w:val="none"/>
        </w:rPr>
        <w:t>17.</w:t>
      </w:r>
      <w:r w:rsidRPr="00664897">
        <w:rPr>
          <w:b w:val="0"/>
          <w:u w:val="none"/>
        </w:rPr>
        <w:tab/>
        <w:t xml:space="preserve">A 2-year-old male presents with a 2-week history of painless, left-sided neck swelling that was not responsive to antibiotics. He had no fever, night sweats, weight loss, or other evidence of upper respiratory infection, otitis, or pharyngitis. Complete blood counts, serum chemistries—including uric acid and LDH—were normal. CT imaging showed extensive, bulky lymphadenopathy with mild adjacent inflammatory stranding within the left lateral aspect of the neck, extending into the supraclavicular space and left carotid space. The largest lymph nodes measured 3 cm in diameter and caused mild mass effect upon the hypopharynx. Excisional biopsy of a lymph node was performed and showed multiple very large histiocytes with large central ovoid nuclei with prominent central nucleoli in the lymph </w:t>
      </w:r>
      <w:r w:rsidRPr="00664897">
        <w:rPr>
          <w:b w:val="0"/>
          <w:u w:val="none"/>
        </w:rPr>
        <w:lastRenderedPageBreak/>
        <w:t xml:space="preserve">node sinuses. Within the histiocyte cytoplasm, multiple lymphocytes, neutrophils, and erythrocytes surrounded by a thin clear rim could be seen. </w:t>
      </w:r>
      <w:proofErr w:type="spellStart"/>
      <w:r w:rsidRPr="00664897">
        <w:rPr>
          <w:b w:val="0"/>
          <w:u w:val="none"/>
        </w:rPr>
        <w:t>Immunostains</w:t>
      </w:r>
      <w:proofErr w:type="spellEnd"/>
      <w:r w:rsidRPr="00664897">
        <w:rPr>
          <w:b w:val="0"/>
          <w:u w:val="none"/>
        </w:rPr>
        <w:t xml:space="preserve"> of the histiocytes were positive for </w:t>
      </w:r>
      <w:proofErr w:type="spellStart"/>
      <w:r w:rsidRPr="00664897">
        <w:rPr>
          <w:b w:val="0"/>
          <w:u w:val="none"/>
        </w:rPr>
        <w:t>Fascin</w:t>
      </w:r>
      <w:proofErr w:type="spellEnd"/>
      <w:r w:rsidRPr="00664897">
        <w:rPr>
          <w:b w:val="0"/>
          <w:u w:val="none"/>
        </w:rPr>
        <w:t xml:space="preserve">, CD68, CD163, and S100 but were negative for CD1a. Which of the following is the most likely diagnosis? </w:t>
      </w:r>
    </w:p>
    <w:p w14:paraId="4ED50E61" w14:textId="77777777" w:rsidR="00CD3815" w:rsidRPr="00664897" w:rsidRDefault="00CD3815" w:rsidP="003F1D2E">
      <w:pPr>
        <w:pStyle w:val="BodyText2"/>
        <w:spacing w:line="480" w:lineRule="auto"/>
        <w:ind w:left="1080" w:hanging="360"/>
        <w:rPr>
          <w:b w:val="0"/>
          <w:u w:val="none"/>
        </w:rPr>
      </w:pPr>
      <w:r w:rsidRPr="00664897">
        <w:rPr>
          <w:b w:val="0"/>
          <w:u w:val="none"/>
        </w:rPr>
        <w:t>A.</w:t>
      </w:r>
      <w:r w:rsidRPr="00664897">
        <w:rPr>
          <w:b w:val="0"/>
          <w:u w:val="none"/>
        </w:rPr>
        <w:tab/>
        <w:t>Classic</w:t>
      </w:r>
      <w:r w:rsidR="00A7676F" w:rsidRPr="00664897">
        <w:rPr>
          <w:b w:val="0"/>
          <w:u w:val="none"/>
        </w:rPr>
        <w:t xml:space="preserve"> Hodgkin lymphoma</w:t>
      </w:r>
      <w:r w:rsidRPr="00664897">
        <w:rPr>
          <w:b w:val="0"/>
          <w:u w:val="none"/>
        </w:rPr>
        <w:t>—mixed cellularity subtype</w:t>
      </w:r>
    </w:p>
    <w:p w14:paraId="5E958584" w14:textId="77777777" w:rsidR="00CD3815" w:rsidRPr="00664897" w:rsidRDefault="00CD3815" w:rsidP="003F1D2E">
      <w:pPr>
        <w:pStyle w:val="BodyText2"/>
        <w:spacing w:line="480" w:lineRule="auto"/>
        <w:ind w:left="1080" w:hanging="360"/>
        <w:rPr>
          <w:b w:val="0"/>
          <w:u w:val="none"/>
        </w:rPr>
      </w:pPr>
      <w:r w:rsidRPr="00664897">
        <w:rPr>
          <w:b w:val="0"/>
          <w:u w:val="none"/>
        </w:rPr>
        <w:t>B.</w:t>
      </w:r>
      <w:r w:rsidRPr="00664897">
        <w:rPr>
          <w:b w:val="0"/>
          <w:u w:val="none"/>
        </w:rPr>
        <w:tab/>
      </w:r>
      <w:proofErr w:type="spellStart"/>
      <w:r w:rsidRPr="00664897">
        <w:rPr>
          <w:b w:val="0"/>
          <w:u w:val="none"/>
        </w:rPr>
        <w:t>nLPHL</w:t>
      </w:r>
      <w:proofErr w:type="spellEnd"/>
    </w:p>
    <w:p w14:paraId="292FF079" w14:textId="77777777" w:rsidR="00CD3815" w:rsidRPr="00664897" w:rsidRDefault="00CD3815" w:rsidP="003F1D2E">
      <w:pPr>
        <w:pStyle w:val="BodyText2"/>
        <w:spacing w:line="480" w:lineRule="auto"/>
        <w:ind w:left="1080" w:hanging="360"/>
        <w:rPr>
          <w:b w:val="0"/>
          <w:u w:val="none"/>
        </w:rPr>
      </w:pPr>
      <w:r w:rsidRPr="00664897">
        <w:rPr>
          <w:b w:val="0"/>
          <w:u w:val="none"/>
        </w:rPr>
        <w:t>C.</w:t>
      </w:r>
      <w:r w:rsidRPr="00664897">
        <w:rPr>
          <w:b w:val="0"/>
          <w:u w:val="none"/>
        </w:rPr>
        <w:tab/>
        <w:t>Langerhans cell histiocytosis</w:t>
      </w:r>
    </w:p>
    <w:p w14:paraId="2F290B6E" w14:textId="77777777" w:rsidR="00CD3815" w:rsidRPr="00664897" w:rsidRDefault="00CD3815" w:rsidP="003F1D2E">
      <w:pPr>
        <w:pStyle w:val="BodyText2"/>
        <w:spacing w:line="480" w:lineRule="auto"/>
        <w:ind w:left="1080" w:hanging="360"/>
        <w:rPr>
          <w:b w:val="0"/>
          <w:u w:val="none"/>
        </w:rPr>
      </w:pPr>
      <w:r w:rsidRPr="00664897">
        <w:rPr>
          <w:b w:val="0"/>
          <w:u w:val="none"/>
        </w:rPr>
        <w:t>D.</w:t>
      </w:r>
      <w:r w:rsidRPr="00664897">
        <w:rPr>
          <w:b w:val="0"/>
          <w:u w:val="none"/>
        </w:rPr>
        <w:tab/>
        <w:t xml:space="preserve">Sinus histiocytosis with massive lymphadenopathy (Rosai Dorfman disease) </w:t>
      </w:r>
    </w:p>
    <w:p w14:paraId="54A83AA6" w14:textId="77777777" w:rsidR="00CD3815" w:rsidRPr="00664897" w:rsidRDefault="00CD3815" w:rsidP="003F1D2E">
      <w:pPr>
        <w:pStyle w:val="BodyText2"/>
        <w:spacing w:line="480" w:lineRule="auto"/>
        <w:ind w:left="1080" w:hanging="360"/>
        <w:rPr>
          <w:b w:val="0"/>
          <w:u w:val="none"/>
        </w:rPr>
      </w:pPr>
      <w:r w:rsidRPr="00664897">
        <w:rPr>
          <w:b w:val="0"/>
          <w:u w:val="none"/>
        </w:rPr>
        <w:t>E.</w:t>
      </w:r>
      <w:r w:rsidRPr="00664897">
        <w:rPr>
          <w:b w:val="0"/>
          <w:u w:val="none"/>
        </w:rPr>
        <w:tab/>
        <w:t>Infectious mononucleosis</w:t>
      </w:r>
    </w:p>
    <w:p w14:paraId="54DEDB47" w14:textId="77777777" w:rsidR="00CD3815" w:rsidRPr="00664897" w:rsidRDefault="00CD3815" w:rsidP="003F1D2E">
      <w:pPr>
        <w:pStyle w:val="BodyText2"/>
        <w:spacing w:line="480" w:lineRule="auto"/>
        <w:ind w:left="1080" w:hanging="360"/>
        <w:rPr>
          <w:b w:val="0"/>
          <w:u w:val="none"/>
        </w:rPr>
      </w:pPr>
      <w:r w:rsidRPr="00664897">
        <w:rPr>
          <w:b w:val="0"/>
          <w:u w:val="none"/>
        </w:rPr>
        <w:t>F.</w:t>
      </w:r>
      <w:r w:rsidRPr="00664897">
        <w:rPr>
          <w:b w:val="0"/>
          <w:u w:val="none"/>
        </w:rPr>
        <w:tab/>
        <w:t>ALCL</w:t>
      </w:r>
    </w:p>
    <w:p w14:paraId="048F1EFE" w14:textId="77777777" w:rsidR="00CD3815" w:rsidRPr="00664897" w:rsidRDefault="00CD3815" w:rsidP="003F1D2E">
      <w:pPr>
        <w:pStyle w:val="BodyText2"/>
        <w:spacing w:line="480" w:lineRule="auto"/>
        <w:rPr>
          <w:b w:val="0"/>
          <w:u w:val="none"/>
        </w:rPr>
      </w:pPr>
    </w:p>
    <w:p w14:paraId="01A4B4D8" w14:textId="77777777" w:rsidR="00CD3815" w:rsidRPr="00664897" w:rsidRDefault="00CD3815" w:rsidP="003F1D2E">
      <w:pPr>
        <w:pStyle w:val="Author"/>
        <w:spacing w:line="480" w:lineRule="auto"/>
        <w:rPr>
          <w:b/>
          <w:i w:val="0"/>
          <w:u w:val="single"/>
        </w:rPr>
      </w:pPr>
      <w:r w:rsidRPr="00664897">
        <w:rPr>
          <w:b/>
          <w:i w:val="0"/>
          <w:u w:val="single"/>
        </w:rPr>
        <w:t>Question 17</w:t>
      </w:r>
    </w:p>
    <w:p w14:paraId="26BA6949" w14:textId="77777777" w:rsidR="00CD3815" w:rsidRPr="00664897" w:rsidRDefault="00CD3815" w:rsidP="003F1D2E">
      <w:pPr>
        <w:pStyle w:val="Author"/>
        <w:spacing w:line="480" w:lineRule="auto"/>
        <w:rPr>
          <w:b/>
          <w:i w:val="0"/>
        </w:rPr>
      </w:pPr>
      <w:r w:rsidRPr="00664897">
        <w:rPr>
          <w:b/>
          <w:i w:val="0"/>
        </w:rPr>
        <w:t xml:space="preserve">Answer: </w:t>
      </w:r>
      <w:r w:rsidRPr="00664897">
        <w:rPr>
          <w:i w:val="0"/>
        </w:rPr>
        <w:t>D</w:t>
      </w:r>
    </w:p>
    <w:p w14:paraId="5865CC71" w14:textId="77777777" w:rsidR="00CD3815" w:rsidRPr="00664897" w:rsidRDefault="00CD3815" w:rsidP="003F1D2E">
      <w:pPr>
        <w:pStyle w:val="BodyText2"/>
        <w:spacing w:line="480" w:lineRule="auto"/>
        <w:rPr>
          <w:b w:val="0"/>
          <w:u w:val="none"/>
        </w:rPr>
      </w:pPr>
      <w:r w:rsidRPr="00664897">
        <w:rPr>
          <w:u w:val="none"/>
        </w:rPr>
        <w:t>Explanation:</w:t>
      </w:r>
      <w:r w:rsidRPr="00664897">
        <w:rPr>
          <w:b w:val="0"/>
          <w:u w:val="none"/>
        </w:rPr>
        <w:t xml:space="preserve"> Sinus histiocytosis with massive lymphadenopathy (Rosai Dorfman disease) is a nonmalignant lymphoproliferative disorder with a typical presentation of fever, leukocytosis, and painless cervical lymphadenopathy. Although it often localizes to the head and neck, </w:t>
      </w:r>
      <w:proofErr w:type="spellStart"/>
      <w:r w:rsidRPr="00664897">
        <w:rPr>
          <w:b w:val="0"/>
          <w:u w:val="none"/>
        </w:rPr>
        <w:t>extranodal</w:t>
      </w:r>
      <w:proofErr w:type="spellEnd"/>
      <w:r w:rsidRPr="00664897">
        <w:rPr>
          <w:b w:val="0"/>
          <w:u w:val="none"/>
        </w:rPr>
        <w:t xml:space="preserve"> sites are involved in approximately 40% of cases and can include skin, soft tissue, the central nervous system, and, less commonly, the gastrointestinal tract. The hallmark of the disease is emperipolesis, the nondestructive phagocytosis of lymphocytes or erythrocytes. Histocytes will stain positive for CD68 (KP-1), CD163, and S100 but typically are negative for CD1a (unlike Langerhans cell histiocytosis). Other benign lymphoproliferative conditions that can mimic lymphoma include </w:t>
      </w:r>
      <w:proofErr w:type="spellStart"/>
      <w:r w:rsidRPr="00664897">
        <w:rPr>
          <w:b w:val="0"/>
          <w:u w:val="none"/>
        </w:rPr>
        <w:t>histocytic</w:t>
      </w:r>
      <w:proofErr w:type="spellEnd"/>
      <w:r w:rsidRPr="00664897">
        <w:rPr>
          <w:b w:val="0"/>
          <w:u w:val="none"/>
        </w:rPr>
        <w:t xml:space="preserve"> necrotizing lymphadenitis (Kikuchi-Fujimoto disease), </w:t>
      </w:r>
      <w:r w:rsidRPr="00664897">
        <w:rPr>
          <w:b w:val="0"/>
          <w:u w:val="none"/>
        </w:rPr>
        <w:lastRenderedPageBreak/>
        <w:t xml:space="preserve">progressive transformation of </w:t>
      </w:r>
      <w:proofErr w:type="spellStart"/>
      <w:r w:rsidRPr="00664897">
        <w:rPr>
          <w:b w:val="0"/>
          <w:u w:val="none"/>
        </w:rPr>
        <w:t>germial</w:t>
      </w:r>
      <w:proofErr w:type="spellEnd"/>
      <w:r w:rsidRPr="00664897">
        <w:rPr>
          <w:b w:val="0"/>
          <w:u w:val="none"/>
        </w:rPr>
        <w:t xml:space="preserve"> centers, and Castleman disease. Autoimmune diseases also can present with significant lymphadenopathy. </w:t>
      </w:r>
    </w:p>
    <w:p w14:paraId="5460F5DC" w14:textId="77777777" w:rsidR="00CD3815" w:rsidRPr="00664897" w:rsidRDefault="00CD3815" w:rsidP="003F1D2E">
      <w:pPr>
        <w:pStyle w:val="BodyText2"/>
        <w:spacing w:line="480" w:lineRule="auto"/>
        <w:rPr>
          <w:b w:val="0"/>
          <w:u w:val="none"/>
        </w:rPr>
      </w:pPr>
    </w:p>
    <w:p w14:paraId="26C4E32C" w14:textId="77777777" w:rsidR="00CD3815" w:rsidRPr="00664897" w:rsidRDefault="00CD3815" w:rsidP="003F1D2E">
      <w:pPr>
        <w:pStyle w:val="BodyText2"/>
        <w:spacing w:line="480" w:lineRule="auto"/>
        <w:ind w:left="360" w:hanging="360"/>
        <w:rPr>
          <w:b w:val="0"/>
          <w:u w:val="none"/>
        </w:rPr>
      </w:pPr>
      <w:r w:rsidRPr="00664897">
        <w:rPr>
          <w:b w:val="0"/>
          <w:u w:val="none"/>
        </w:rPr>
        <w:t>18.</w:t>
      </w:r>
      <w:r w:rsidRPr="00664897">
        <w:rPr>
          <w:b w:val="0"/>
          <w:u w:val="none"/>
        </w:rPr>
        <w:tab/>
        <w:t xml:space="preserve">A 5-year-old male presents with 1 week of fevers, weight loss, and swollen abdomen. Complete blood counts are </w:t>
      </w:r>
      <w:proofErr w:type="gramStart"/>
      <w:r w:rsidRPr="00664897">
        <w:rPr>
          <w:b w:val="0"/>
          <w:u w:val="none"/>
        </w:rPr>
        <w:t>normal</w:t>
      </w:r>
      <w:proofErr w:type="gramEnd"/>
      <w:r w:rsidRPr="00664897">
        <w:rPr>
          <w:b w:val="0"/>
          <w:u w:val="none"/>
        </w:rPr>
        <w:t xml:space="preserve"> but serum chemistries show hyperkalemia, hyperuricemia, hyperphosphatemia, and LDH of 3,900 IU/L (four times the upper limit of normal). CT shows diffuse mesenteric lymphadenopathy. Biopsy shows malignant cells </w:t>
      </w:r>
      <w:r w:rsidR="005E610B" w:rsidRPr="00664897">
        <w:rPr>
          <w:b w:val="0"/>
          <w:u w:val="none"/>
        </w:rPr>
        <w:t>that</w:t>
      </w:r>
      <w:r w:rsidRPr="00664897">
        <w:rPr>
          <w:b w:val="0"/>
          <w:u w:val="none"/>
        </w:rPr>
        <w:t xml:space="preserve"> express CD10, CD19, CD20, CD22, and surface IgM. Ninety-nine percent of cells are positive for Ki-67+. Cytogenetics reveal a </w:t>
      </w:r>
      <w:proofErr w:type="gramStart"/>
      <w:r w:rsidRPr="00664897">
        <w:rPr>
          <w:b w:val="0"/>
          <w:u w:val="none"/>
        </w:rPr>
        <w:t>t(</w:t>
      </w:r>
      <w:proofErr w:type="gramEnd"/>
      <w:r w:rsidRPr="00664897">
        <w:rPr>
          <w:b w:val="0"/>
          <w:u w:val="none"/>
        </w:rPr>
        <w:t>8;14) translocation. CNS and bone marrow are negative for malignancy. For this disease, which of the following factors influence prognosis?</w:t>
      </w:r>
    </w:p>
    <w:p w14:paraId="6A4BD830" w14:textId="77777777" w:rsidR="00CD3815" w:rsidRPr="00664897" w:rsidRDefault="00CD3815" w:rsidP="003F1D2E">
      <w:pPr>
        <w:pStyle w:val="BodyText2"/>
        <w:spacing w:line="480" w:lineRule="auto"/>
        <w:ind w:left="1080" w:hanging="360"/>
        <w:rPr>
          <w:b w:val="0"/>
          <w:u w:val="none"/>
        </w:rPr>
      </w:pPr>
      <w:r w:rsidRPr="00664897">
        <w:rPr>
          <w:b w:val="0"/>
          <w:u w:val="none"/>
        </w:rPr>
        <w:t>A.</w:t>
      </w:r>
      <w:r w:rsidRPr="00664897">
        <w:rPr>
          <w:b w:val="0"/>
          <w:u w:val="none"/>
        </w:rPr>
        <w:tab/>
        <w:t xml:space="preserve"> LDH</w:t>
      </w:r>
    </w:p>
    <w:p w14:paraId="7AB19508" w14:textId="77777777" w:rsidR="00CD3815" w:rsidRPr="00664897" w:rsidRDefault="00CD3815" w:rsidP="003F1D2E">
      <w:pPr>
        <w:pStyle w:val="BodyText2"/>
        <w:spacing w:line="480" w:lineRule="auto"/>
        <w:ind w:left="1080" w:hanging="360"/>
        <w:rPr>
          <w:b w:val="0"/>
          <w:u w:val="none"/>
        </w:rPr>
      </w:pPr>
      <w:r w:rsidRPr="00664897">
        <w:rPr>
          <w:b w:val="0"/>
          <w:u w:val="none"/>
        </w:rPr>
        <w:t>B.</w:t>
      </w:r>
      <w:r w:rsidRPr="00664897">
        <w:rPr>
          <w:b w:val="0"/>
          <w:u w:val="none"/>
        </w:rPr>
        <w:tab/>
        <w:t>Uric acid</w:t>
      </w:r>
    </w:p>
    <w:p w14:paraId="09AF4DD1" w14:textId="77777777" w:rsidR="00CD3815" w:rsidRPr="00664897" w:rsidRDefault="00CD3815" w:rsidP="003F1D2E">
      <w:pPr>
        <w:pStyle w:val="BodyText2"/>
        <w:spacing w:line="480" w:lineRule="auto"/>
        <w:ind w:left="1080" w:hanging="360"/>
        <w:rPr>
          <w:b w:val="0"/>
          <w:u w:val="none"/>
        </w:rPr>
      </w:pPr>
      <w:r w:rsidRPr="00664897">
        <w:rPr>
          <w:b w:val="0"/>
          <w:u w:val="none"/>
        </w:rPr>
        <w:t>C.</w:t>
      </w:r>
      <w:r w:rsidRPr="00664897">
        <w:rPr>
          <w:b w:val="0"/>
          <w:u w:val="none"/>
        </w:rPr>
        <w:tab/>
        <w:t>B symptoms (fevers, night sweats, weight loss)</w:t>
      </w:r>
    </w:p>
    <w:p w14:paraId="254912C9" w14:textId="77777777" w:rsidR="00CD3815" w:rsidRPr="00664897" w:rsidRDefault="00CD3815" w:rsidP="003F1D2E">
      <w:pPr>
        <w:pStyle w:val="BodyText2"/>
        <w:spacing w:line="480" w:lineRule="auto"/>
        <w:ind w:left="1080" w:hanging="360"/>
        <w:rPr>
          <w:b w:val="0"/>
          <w:u w:val="none"/>
        </w:rPr>
      </w:pPr>
      <w:r w:rsidRPr="00664897">
        <w:rPr>
          <w:b w:val="0"/>
          <w:u w:val="none"/>
        </w:rPr>
        <w:t>D.</w:t>
      </w:r>
      <w:r w:rsidRPr="00664897">
        <w:rPr>
          <w:b w:val="0"/>
          <w:u w:val="none"/>
        </w:rPr>
        <w:tab/>
      </w:r>
      <w:proofErr w:type="gramStart"/>
      <w:r w:rsidRPr="00664897">
        <w:rPr>
          <w:b w:val="0"/>
          <w:u w:val="none"/>
        </w:rPr>
        <w:t>t(</w:t>
      </w:r>
      <w:proofErr w:type="gramEnd"/>
      <w:r w:rsidRPr="00664897">
        <w:rPr>
          <w:b w:val="0"/>
          <w:u w:val="none"/>
        </w:rPr>
        <w:t>8;14) translocation</w:t>
      </w:r>
    </w:p>
    <w:p w14:paraId="7F6263E9" w14:textId="77777777" w:rsidR="00CD3815" w:rsidRPr="00664897" w:rsidRDefault="00CD3815" w:rsidP="003F1D2E">
      <w:pPr>
        <w:pStyle w:val="BodyText2"/>
        <w:spacing w:line="480" w:lineRule="auto"/>
        <w:ind w:left="1080" w:hanging="360"/>
        <w:rPr>
          <w:b w:val="0"/>
          <w:u w:val="none"/>
        </w:rPr>
      </w:pPr>
      <w:r w:rsidRPr="00664897">
        <w:rPr>
          <w:b w:val="0"/>
          <w:u w:val="none"/>
        </w:rPr>
        <w:t>E.</w:t>
      </w:r>
      <w:r w:rsidRPr="00664897">
        <w:rPr>
          <w:b w:val="0"/>
          <w:u w:val="none"/>
        </w:rPr>
        <w:tab/>
        <w:t>CD20 expression</w:t>
      </w:r>
    </w:p>
    <w:p w14:paraId="7C9FD900" w14:textId="77777777" w:rsidR="00CD3815" w:rsidRPr="00664897" w:rsidRDefault="00CD3815" w:rsidP="003F1D2E">
      <w:pPr>
        <w:pStyle w:val="BodyText2"/>
        <w:spacing w:line="480" w:lineRule="auto"/>
        <w:rPr>
          <w:b w:val="0"/>
          <w:u w:val="none"/>
        </w:rPr>
      </w:pPr>
    </w:p>
    <w:p w14:paraId="1B54E2D8" w14:textId="77777777" w:rsidR="00CD3815" w:rsidRPr="00664897" w:rsidRDefault="00CD3815" w:rsidP="003F1D2E">
      <w:pPr>
        <w:pStyle w:val="Author"/>
        <w:spacing w:line="480" w:lineRule="auto"/>
        <w:rPr>
          <w:b/>
          <w:i w:val="0"/>
          <w:color w:val="auto"/>
          <w:u w:val="single"/>
        </w:rPr>
      </w:pPr>
      <w:r w:rsidRPr="00664897">
        <w:rPr>
          <w:b/>
          <w:i w:val="0"/>
          <w:color w:val="auto"/>
          <w:u w:val="single"/>
        </w:rPr>
        <w:t>Question 18</w:t>
      </w:r>
    </w:p>
    <w:p w14:paraId="228F261A" w14:textId="77777777" w:rsidR="00CD3815" w:rsidRPr="00664897" w:rsidRDefault="00CD3815" w:rsidP="003F1D2E">
      <w:pPr>
        <w:pStyle w:val="Author"/>
        <w:spacing w:line="480" w:lineRule="auto"/>
        <w:rPr>
          <w:b/>
          <w:i w:val="0"/>
          <w:color w:val="auto"/>
        </w:rPr>
      </w:pPr>
      <w:r w:rsidRPr="00664897">
        <w:rPr>
          <w:b/>
          <w:i w:val="0"/>
          <w:color w:val="auto"/>
        </w:rPr>
        <w:t xml:space="preserve">Answer: </w:t>
      </w:r>
      <w:r w:rsidRPr="00664897">
        <w:rPr>
          <w:i w:val="0"/>
          <w:color w:val="auto"/>
        </w:rPr>
        <w:t>A</w:t>
      </w:r>
    </w:p>
    <w:p w14:paraId="68B57EAC" w14:textId="77777777" w:rsidR="00CD3815" w:rsidRPr="00664897" w:rsidRDefault="00CD3815" w:rsidP="003F1D2E">
      <w:pPr>
        <w:pStyle w:val="BodyText2"/>
        <w:spacing w:line="480" w:lineRule="auto"/>
        <w:rPr>
          <w:b w:val="0"/>
          <w:u w:val="none"/>
        </w:rPr>
      </w:pPr>
      <w:r w:rsidRPr="00664897">
        <w:rPr>
          <w:u w:val="none"/>
        </w:rPr>
        <w:t>Explanation:</w:t>
      </w:r>
      <w:r w:rsidRPr="00664897">
        <w:rPr>
          <w:b w:val="0"/>
          <w:u w:val="none"/>
        </w:rPr>
        <w:t xml:space="preserve"> This patient has stage III Burkitt lymphoma</w:t>
      </w:r>
      <w:r w:rsidR="001B0BE3" w:rsidRPr="00664897">
        <w:rPr>
          <w:b w:val="0"/>
          <w:u w:val="none"/>
        </w:rPr>
        <w:t xml:space="preserve"> as indicated by </w:t>
      </w:r>
      <w:r w:rsidRPr="00664897">
        <w:rPr>
          <w:b w:val="0"/>
          <w:u w:val="none"/>
        </w:rPr>
        <w:t xml:space="preserve">diffuse abdominal </w:t>
      </w:r>
      <w:r w:rsidR="005E610B" w:rsidRPr="00664897">
        <w:rPr>
          <w:b w:val="0"/>
          <w:u w:val="none"/>
        </w:rPr>
        <w:t>involvement</w:t>
      </w:r>
      <w:r w:rsidRPr="00664897">
        <w:rPr>
          <w:b w:val="0"/>
          <w:u w:val="none"/>
        </w:rPr>
        <w:t xml:space="preserve">. NHL are staged according to the St. Jude (Murphy) system. High LDH is a negative prognostic feature in Burkitt lymphoma in both Berlin-Frankfurt-Munster (BFM) and French American British Society of Pediatric Oncology (FAB/LMB) trials. Elevated uric acid is indicative </w:t>
      </w:r>
      <w:r w:rsidRPr="00664897">
        <w:rPr>
          <w:b w:val="0"/>
          <w:u w:val="none"/>
        </w:rPr>
        <w:lastRenderedPageBreak/>
        <w:t>of spontaneous tumor lysis but is not predictive of response to therapy per se. The Ann Arbor stages of</w:t>
      </w:r>
      <w:r w:rsidR="00A7676F" w:rsidRPr="00664897">
        <w:rPr>
          <w:b w:val="0"/>
          <w:u w:val="none"/>
        </w:rPr>
        <w:t xml:space="preserve"> Hodgkin lymphoma</w:t>
      </w:r>
      <w:r w:rsidRPr="00664897">
        <w:rPr>
          <w:b w:val="0"/>
          <w:u w:val="none"/>
        </w:rPr>
        <w:t xml:space="preserve"> are subclassified into “A” or “B” based on the absence or presence of systemic systems. Although B symptoms are prognostic in</w:t>
      </w:r>
      <w:r w:rsidR="00A7676F" w:rsidRPr="00664897">
        <w:rPr>
          <w:b w:val="0"/>
          <w:u w:val="none"/>
        </w:rPr>
        <w:t xml:space="preserve"> Hodgkin lymphoma</w:t>
      </w:r>
      <w:r w:rsidRPr="00664897">
        <w:rPr>
          <w:b w:val="0"/>
          <w:u w:val="none"/>
        </w:rPr>
        <w:t xml:space="preserve">, they are not used for risk stratification of NHL. C-MYC is a transcription factor on </w:t>
      </w:r>
      <w:r w:rsidR="005E610B" w:rsidRPr="00664897">
        <w:rPr>
          <w:b w:val="0"/>
          <w:u w:val="none"/>
        </w:rPr>
        <w:t>chromosome</w:t>
      </w:r>
      <w:r w:rsidRPr="00664897">
        <w:rPr>
          <w:b w:val="0"/>
          <w:u w:val="none"/>
        </w:rPr>
        <w:t xml:space="preserve"> 8 that acts </w:t>
      </w:r>
      <w:r w:rsidR="001B0BE3" w:rsidRPr="00664897">
        <w:rPr>
          <w:b w:val="0"/>
          <w:u w:val="none"/>
        </w:rPr>
        <w:t>like</w:t>
      </w:r>
      <w:r w:rsidR="001B0BE3" w:rsidRPr="00664897">
        <w:rPr>
          <w:u w:val="none"/>
        </w:rPr>
        <w:t xml:space="preserve"> </w:t>
      </w:r>
      <w:r w:rsidRPr="00664897">
        <w:rPr>
          <w:b w:val="0"/>
          <w:u w:val="none"/>
        </w:rPr>
        <w:t>an oncogene and drives proliferation. Common translocations in Burkitt lymphoma are t(8;14)(q24;q32) IgM-</w:t>
      </w:r>
      <w:proofErr w:type="spellStart"/>
      <w:r w:rsidRPr="00664897">
        <w:rPr>
          <w:b w:val="0"/>
          <w:u w:val="none"/>
        </w:rPr>
        <w:t>cMYC</w:t>
      </w:r>
      <w:proofErr w:type="spellEnd"/>
      <w:r w:rsidRPr="00664897">
        <w:rPr>
          <w:b w:val="0"/>
          <w:u w:val="none"/>
        </w:rPr>
        <w:t xml:space="preserve"> in ~80% of cases, t(2,8)(p11;q24) </w:t>
      </w:r>
      <w:proofErr w:type="spellStart"/>
      <w:r w:rsidRPr="00664897">
        <w:rPr>
          <w:b w:val="0"/>
          <w:u w:val="none"/>
        </w:rPr>
        <w:t>Igk-cMYC</w:t>
      </w:r>
      <w:proofErr w:type="spellEnd"/>
      <w:r w:rsidRPr="00664897">
        <w:rPr>
          <w:b w:val="0"/>
          <w:u w:val="none"/>
        </w:rPr>
        <w:t xml:space="preserve"> in 15% of cases, and t(8;22)(q24;q11) Igl-</w:t>
      </w:r>
      <w:proofErr w:type="spellStart"/>
      <w:r w:rsidRPr="00664897">
        <w:rPr>
          <w:b w:val="0"/>
          <w:u w:val="none"/>
        </w:rPr>
        <w:t>cMYC</w:t>
      </w:r>
      <w:proofErr w:type="spellEnd"/>
      <w:r w:rsidRPr="00664897">
        <w:rPr>
          <w:b w:val="0"/>
          <w:u w:val="none"/>
        </w:rPr>
        <w:t xml:space="preserve"> in 5% of cases. Although important for diagnosis, the</w:t>
      </w:r>
      <w:r w:rsidR="001B0BE3" w:rsidRPr="00664897">
        <w:rPr>
          <w:b w:val="0"/>
          <w:u w:val="none"/>
        </w:rPr>
        <w:t xml:space="preserve"> translocations </w:t>
      </w:r>
      <w:r w:rsidRPr="00664897">
        <w:rPr>
          <w:b w:val="0"/>
          <w:u w:val="none"/>
        </w:rPr>
        <w:t xml:space="preserve">are not used in risk stratification. Finally, although many Burkitt lymphomas express the surface marker CD20 and immunotherapy using antibodies against CD20 have been shown to improve outcomes in adults with CD20-positive lymphomas such as diffuse large B cell lymphoma, the presence of CD20 on </w:t>
      </w:r>
      <w:r w:rsidR="001B0BE3" w:rsidRPr="00664897">
        <w:rPr>
          <w:u w:val="none"/>
        </w:rPr>
        <w:t xml:space="preserve"> </w:t>
      </w:r>
      <w:r w:rsidRPr="00664897">
        <w:rPr>
          <w:b w:val="0"/>
          <w:u w:val="none"/>
        </w:rPr>
        <w:t>pediatric Burkitt lymphoma is not a prognostic marker.</w:t>
      </w:r>
    </w:p>
    <w:p w14:paraId="15C9746A" w14:textId="77777777" w:rsidR="00CD3815" w:rsidRPr="00664897" w:rsidRDefault="00CD3815" w:rsidP="003F1D2E">
      <w:pPr>
        <w:pStyle w:val="BodyText2"/>
        <w:spacing w:line="480" w:lineRule="auto"/>
        <w:rPr>
          <w:b w:val="0"/>
          <w:u w:val="none"/>
        </w:rPr>
      </w:pPr>
    </w:p>
    <w:p w14:paraId="6C83B782" w14:textId="77777777" w:rsidR="00CD3815" w:rsidRPr="00664897" w:rsidRDefault="00CD3815" w:rsidP="003F1D2E">
      <w:pPr>
        <w:pStyle w:val="BodyText2"/>
        <w:spacing w:line="480" w:lineRule="auto"/>
        <w:ind w:left="360" w:hanging="360"/>
        <w:rPr>
          <w:b w:val="0"/>
          <w:u w:val="none"/>
        </w:rPr>
      </w:pPr>
      <w:r w:rsidRPr="00664897">
        <w:rPr>
          <w:b w:val="0"/>
          <w:u w:val="none"/>
        </w:rPr>
        <w:t>19.</w:t>
      </w:r>
      <w:r w:rsidRPr="00664897">
        <w:rPr>
          <w:b w:val="0"/>
          <w:u w:val="none"/>
        </w:rPr>
        <w:tab/>
        <w:t xml:space="preserve">A 13-year-old female presents with 2 months of progressive, painless </w:t>
      </w:r>
      <w:r w:rsidR="005814F2" w:rsidRPr="00664897">
        <w:rPr>
          <w:b w:val="0"/>
          <w:u w:val="none"/>
        </w:rPr>
        <w:t xml:space="preserve">cervical and </w:t>
      </w:r>
      <w:r w:rsidR="005E610B" w:rsidRPr="00664897">
        <w:rPr>
          <w:b w:val="0"/>
          <w:u w:val="none"/>
        </w:rPr>
        <w:t xml:space="preserve">supraclavicular </w:t>
      </w:r>
      <w:r w:rsidRPr="00664897">
        <w:rPr>
          <w:b w:val="0"/>
          <w:u w:val="none"/>
        </w:rPr>
        <w:t xml:space="preserve">lymphadenopathy; malaise; intermittent temperatures to 99°F; 2-lb weight loss; and an intermittent cough. Chest X ray reveals an anterior mediastinal mass that occupies less than one-third of the thoracic diameter. CBC shows mild microcytic anemia, mildly elevated ESR, and normal electrolytes and LDH. Biopsy of the </w:t>
      </w:r>
      <w:r w:rsidR="005814F2" w:rsidRPr="00664897">
        <w:rPr>
          <w:b w:val="0"/>
          <w:u w:val="none"/>
        </w:rPr>
        <w:t>cervical</w:t>
      </w:r>
      <w:r w:rsidR="005E610B" w:rsidRPr="00664897">
        <w:rPr>
          <w:b w:val="0"/>
          <w:u w:val="none"/>
        </w:rPr>
        <w:t xml:space="preserve"> </w:t>
      </w:r>
      <w:r w:rsidRPr="00664897">
        <w:rPr>
          <w:b w:val="0"/>
          <w:u w:val="none"/>
        </w:rPr>
        <w:t xml:space="preserve">lymph node shows many scattered binuclear cells with a thick nuclear membrane, pale chromatin, large eosinophilic nucleoli, and an inflammatory background containing lymphocytes, eosinophils, plasma cells, and histiocytes. By immunohistochemistry the binucleated cells stain positive for CD15 and CD30 but are negative for CD45. FDG-PET shows increased uptake in the cervical nodes and mediastinal mass only. CT shows </w:t>
      </w:r>
      <w:r w:rsidR="005814F2" w:rsidRPr="00664897">
        <w:rPr>
          <w:b w:val="0"/>
          <w:u w:val="none"/>
        </w:rPr>
        <w:t>cervical and supraclavicular</w:t>
      </w:r>
      <w:r w:rsidRPr="00664897">
        <w:rPr>
          <w:b w:val="0"/>
          <w:u w:val="none"/>
        </w:rPr>
        <w:t xml:space="preserve"> </w:t>
      </w:r>
      <w:r w:rsidRPr="00664897">
        <w:rPr>
          <w:b w:val="0"/>
          <w:u w:val="none"/>
        </w:rPr>
        <w:lastRenderedPageBreak/>
        <w:t xml:space="preserve">lymphadenopathy </w:t>
      </w:r>
      <w:r w:rsidR="005814F2" w:rsidRPr="00664897">
        <w:rPr>
          <w:b w:val="0"/>
          <w:u w:val="none"/>
        </w:rPr>
        <w:t xml:space="preserve">involving 2 nodal groups </w:t>
      </w:r>
      <w:r w:rsidRPr="00664897">
        <w:rPr>
          <w:b w:val="0"/>
          <w:u w:val="none"/>
        </w:rPr>
        <w:t>with the largest nodal aggregate measuring 4 cm in the longest transverse diameter</w:t>
      </w:r>
      <w:r w:rsidR="005814F2" w:rsidRPr="00664897">
        <w:rPr>
          <w:b w:val="0"/>
          <w:u w:val="none"/>
        </w:rPr>
        <w:t xml:space="preserve">.  There is </w:t>
      </w:r>
      <w:r w:rsidRPr="00664897">
        <w:rPr>
          <w:b w:val="0"/>
          <w:u w:val="none"/>
        </w:rPr>
        <w:t>no additional lymphadenopathy, hepatosplenomegaly, splenic nodules, or focal defects. The patient most likely has</w:t>
      </w:r>
    </w:p>
    <w:p w14:paraId="1423EE7D" w14:textId="77777777" w:rsidR="00CD3815" w:rsidRPr="00664897" w:rsidRDefault="00CD3815" w:rsidP="003F1D2E">
      <w:pPr>
        <w:pStyle w:val="BodyText2"/>
        <w:spacing w:line="480" w:lineRule="auto"/>
        <w:ind w:left="1080" w:hanging="360"/>
        <w:rPr>
          <w:b w:val="0"/>
          <w:u w:val="none"/>
        </w:rPr>
      </w:pPr>
      <w:r w:rsidRPr="00664897">
        <w:rPr>
          <w:b w:val="0"/>
          <w:u w:val="none"/>
        </w:rPr>
        <w:t>A.</w:t>
      </w:r>
      <w:r w:rsidRPr="00664897">
        <w:rPr>
          <w:b w:val="0"/>
          <w:u w:val="none"/>
        </w:rPr>
        <w:tab/>
        <w:t xml:space="preserve">Low-risk classical </w:t>
      </w:r>
      <w:r w:rsidR="00041BF2" w:rsidRPr="00664897">
        <w:rPr>
          <w:b w:val="0"/>
          <w:u w:val="none"/>
        </w:rPr>
        <w:t>Hodgkin lymphoma</w:t>
      </w:r>
    </w:p>
    <w:p w14:paraId="4180F96B" w14:textId="77777777" w:rsidR="00CD3815" w:rsidRPr="00664897" w:rsidRDefault="00CD3815" w:rsidP="003F1D2E">
      <w:pPr>
        <w:pStyle w:val="BodyText2"/>
        <w:spacing w:line="480" w:lineRule="auto"/>
        <w:ind w:left="1080" w:hanging="360"/>
        <w:rPr>
          <w:b w:val="0"/>
          <w:u w:val="none"/>
        </w:rPr>
      </w:pPr>
      <w:r w:rsidRPr="00664897">
        <w:rPr>
          <w:b w:val="0"/>
          <w:u w:val="none"/>
        </w:rPr>
        <w:t>B.</w:t>
      </w:r>
      <w:r w:rsidRPr="00664897">
        <w:rPr>
          <w:b w:val="0"/>
          <w:u w:val="none"/>
        </w:rPr>
        <w:tab/>
        <w:t xml:space="preserve">Low-risk classical </w:t>
      </w:r>
      <w:r w:rsidR="00041BF2" w:rsidRPr="00664897">
        <w:rPr>
          <w:b w:val="0"/>
          <w:u w:val="none"/>
        </w:rPr>
        <w:t>nodular lymphocyte predominant Hodgkin lymphoma</w:t>
      </w:r>
    </w:p>
    <w:p w14:paraId="0BED46B4" w14:textId="77777777" w:rsidR="00CD3815" w:rsidRPr="00664897" w:rsidRDefault="00CD3815" w:rsidP="003F1D2E">
      <w:pPr>
        <w:pStyle w:val="BodyText2"/>
        <w:spacing w:line="480" w:lineRule="auto"/>
        <w:ind w:left="1080" w:hanging="360"/>
        <w:rPr>
          <w:b w:val="0"/>
          <w:u w:val="none"/>
        </w:rPr>
      </w:pPr>
      <w:r w:rsidRPr="00664897">
        <w:rPr>
          <w:b w:val="0"/>
          <w:u w:val="none"/>
        </w:rPr>
        <w:t>C.</w:t>
      </w:r>
      <w:r w:rsidRPr="00664897">
        <w:rPr>
          <w:b w:val="0"/>
          <w:u w:val="none"/>
        </w:rPr>
        <w:tab/>
        <w:t xml:space="preserve">Low-risk </w:t>
      </w:r>
      <w:r w:rsidR="005E610B" w:rsidRPr="00664897">
        <w:rPr>
          <w:b w:val="0"/>
          <w:u w:val="none"/>
        </w:rPr>
        <w:t xml:space="preserve">anaplastic large cell </w:t>
      </w:r>
    </w:p>
    <w:p w14:paraId="28BE3026" w14:textId="77777777" w:rsidR="00CD3815" w:rsidRPr="00664897" w:rsidRDefault="00CD3815" w:rsidP="003F1D2E">
      <w:pPr>
        <w:pStyle w:val="BodyText2"/>
        <w:spacing w:line="480" w:lineRule="auto"/>
        <w:ind w:left="1080" w:hanging="360"/>
        <w:rPr>
          <w:b w:val="0"/>
          <w:u w:val="none"/>
        </w:rPr>
      </w:pPr>
      <w:r w:rsidRPr="00664897">
        <w:rPr>
          <w:b w:val="0"/>
          <w:u w:val="none"/>
        </w:rPr>
        <w:t>D.</w:t>
      </w:r>
      <w:r w:rsidRPr="00664897">
        <w:rPr>
          <w:b w:val="0"/>
          <w:u w:val="none"/>
        </w:rPr>
        <w:tab/>
        <w:t>None of the above; bilateral bone marrow biopsies are required for staging and risk stratification</w:t>
      </w:r>
    </w:p>
    <w:p w14:paraId="2349E398" w14:textId="77777777" w:rsidR="00CD3815" w:rsidRPr="00664897" w:rsidRDefault="00CD3815" w:rsidP="003F1D2E">
      <w:pPr>
        <w:pStyle w:val="BodyText2"/>
        <w:spacing w:line="480" w:lineRule="auto"/>
        <w:rPr>
          <w:b w:val="0"/>
          <w:u w:val="none"/>
        </w:rPr>
      </w:pPr>
    </w:p>
    <w:p w14:paraId="64AD0420" w14:textId="77777777" w:rsidR="00CD3815" w:rsidRPr="00664897" w:rsidRDefault="00CD3815" w:rsidP="003F1D2E">
      <w:pPr>
        <w:pStyle w:val="Author"/>
        <w:spacing w:line="480" w:lineRule="auto"/>
        <w:rPr>
          <w:b/>
          <w:i w:val="0"/>
          <w:u w:val="single"/>
        </w:rPr>
      </w:pPr>
      <w:r w:rsidRPr="00664897">
        <w:rPr>
          <w:b/>
          <w:i w:val="0"/>
          <w:u w:val="single"/>
        </w:rPr>
        <w:t>Question 19</w:t>
      </w:r>
    </w:p>
    <w:p w14:paraId="5C842B85" w14:textId="77777777" w:rsidR="00CD3815" w:rsidRPr="00664897" w:rsidRDefault="00CD3815" w:rsidP="003F1D2E">
      <w:pPr>
        <w:pStyle w:val="Author"/>
        <w:spacing w:line="480" w:lineRule="auto"/>
        <w:rPr>
          <w:b/>
          <w:i w:val="0"/>
        </w:rPr>
      </w:pPr>
      <w:r w:rsidRPr="00664897">
        <w:rPr>
          <w:b/>
          <w:i w:val="0"/>
        </w:rPr>
        <w:t xml:space="preserve">Answer: </w:t>
      </w:r>
      <w:r w:rsidRPr="00664897">
        <w:rPr>
          <w:i w:val="0"/>
        </w:rPr>
        <w:t>A</w:t>
      </w:r>
    </w:p>
    <w:p w14:paraId="55867CBC" w14:textId="77777777" w:rsidR="00CD3815" w:rsidRPr="00664897" w:rsidRDefault="00CD3815" w:rsidP="003F1D2E">
      <w:pPr>
        <w:pStyle w:val="BodyText2"/>
        <w:spacing w:line="480" w:lineRule="auto"/>
        <w:rPr>
          <w:b w:val="0"/>
          <w:u w:val="none"/>
        </w:rPr>
      </w:pPr>
      <w:r w:rsidRPr="00664897">
        <w:rPr>
          <w:u w:val="none"/>
        </w:rPr>
        <w:t xml:space="preserve">Explanation: </w:t>
      </w:r>
      <w:r w:rsidRPr="00664897">
        <w:rPr>
          <w:b w:val="0"/>
          <w:u w:val="none"/>
        </w:rPr>
        <w:t xml:space="preserve">This patient stage IIA, </w:t>
      </w:r>
      <w:proofErr w:type="spellStart"/>
      <w:r w:rsidRPr="00664897">
        <w:rPr>
          <w:b w:val="0"/>
          <w:u w:val="none"/>
        </w:rPr>
        <w:t>nonbulky</w:t>
      </w:r>
      <w:proofErr w:type="spellEnd"/>
      <w:r w:rsidRPr="00664897">
        <w:rPr>
          <w:b w:val="0"/>
          <w:u w:val="none"/>
        </w:rPr>
        <w:t>, mixed cellularity, classical</w:t>
      </w:r>
      <w:r w:rsidR="00A7676F" w:rsidRPr="00664897">
        <w:rPr>
          <w:b w:val="0"/>
          <w:u w:val="none"/>
        </w:rPr>
        <w:t xml:space="preserve"> Hodgkin lymphoma</w:t>
      </w:r>
      <w:r w:rsidRPr="00664897">
        <w:rPr>
          <w:b w:val="0"/>
          <w:u w:val="none"/>
        </w:rPr>
        <w:t xml:space="preserve"> and is considered low risk. </w:t>
      </w:r>
    </w:p>
    <w:p w14:paraId="236C15F6" w14:textId="77777777" w:rsidR="00CD3815" w:rsidRPr="00664897" w:rsidRDefault="00CD3815" w:rsidP="003F1D2E">
      <w:pPr>
        <w:pStyle w:val="BodyText2"/>
        <w:spacing w:line="480" w:lineRule="auto"/>
        <w:rPr>
          <w:b w:val="0"/>
          <w:u w:val="none"/>
        </w:rPr>
      </w:pPr>
    </w:p>
    <w:p w14:paraId="049333CC" w14:textId="77777777" w:rsidR="00CD3815" w:rsidRPr="00664897" w:rsidRDefault="00CD3815" w:rsidP="003F1D2E">
      <w:pPr>
        <w:pStyle w:val="BodyText2"/>
        <w:spacing w:line="480" w:lineRule="auto"/>
        <w:rPr>
          <w:b w:val="0"/>
          <w:u w:val="none"/>
        </w:rPr>
      </w:pPr>
      <w:r w:rsidRPr="00664897">
        <w:rPr>
          <w:b w:val="0"/>
          <w:u w:val="none"/>
        </w:rPr>
        <w:t>The malignant cell of classical</w:t>
      </w:r>
      <w:r w:rsidR="00A7676F" w:rsidRPr="00664897">
        <w:rPr>
          <w:b w:val="0"/>
          <w:u w:val="none"/>
        </w:rPr>
        <w:t xml:space="preserve"> Hodgkin lymphoma</w:t>
      </w:r>
      <w:r w:rsidRPr="00664897">
        <w:rPr>
          <w:b w:val="0"/>
          <w:u w:val="none"/>
        </w:rPr>
        <w:t xml:space="preserve"> is the Reed-Sternberg cell (described above). The malignant cell of </w:t>
      </w:r>
      <w:proofErr w:type="spellStart"/>
      <w:r w:rsidRPr="00664897">
        <w:rPr>
          <w:b w:val="0"/>
          <w:u w:val="none"/>
        </w:rPr>
        <w:t>nLPHL</w:t>
      </w:r>
      <w:proofErr w:type="spellEnd"/>
      <w:r w:rsidRPr="00664897">
        <w:rPr>
          <w:b w:val="0"/>
          <w:u w:val="none"/>
        </w:rPr>
        <w:t xml:space="preserve"> is the LP cell, a mononuclear variant of the HRS cell, generally has a convoluted irregular nucleus and several small nucleoli (sometimes referred to as “popcorn cells”). Classical</w:t>
      </w:r>
      <w:r w:rsidR="00A7676F" w:rsidRPr="00664897">
        <w:rPr>
          <w:b w:val="0"/>
          <w:u w:val="none"/>
        </w:rPr>
        <w:t xml:space="preserve"> Hodgkin lymphoma</w:t>
      </w:r>
      <w:r w:rsidRPr="00664897">
        <w:rPr>
          <w:b w:val="0"/>
          <w:u w:val="none"/>
        </w:rPr>
        <w:t xml:space="preserve"> tend to stain positive for CD15 and CD30 but are negative for CD45 whereas </w:t>
      </w:r>
      <w:proofErr w:type="spellStart"/>
      <w:r w:rsidRPr="00664897">
        <w:rPr>
          <w:b w:val="0"/>
          <w:u w:val="none"/>
        </w:rPr>
        <w:t>nLPHL</w:t>
      </w:r>
      <w:proofErr w:type="spellEnd"/>
      <w:r w:rsidRPr="00664897">
        <w:rPr>
          <w:b w:val="0"/>
          <w:u w:val="none"/>
        </w:rPr>
        <w:t xml:space="preserve"> stain positive for CD45 but are negative for CD15 and CD30. </w:t>
      </w:r>
      <w:r w:rsidR="005814F2" w:rsidRPr="00664897">
        <w:rPr>
          <w:b w:val="0"/>
          <w:u w:val="none"/>
        </w:rPr>
        <w:t xml:space="preserve"> Classic Hodgkin lymphoma is more common that nodular lymphocyte predominant Hodgkin lymphoma and anaplastic large cell lymphoma.  The latter of which usually presents with more advanced disease </w:t>
      </w:r>
    </w:p>
    <w:p w14:paraId="1E36B9C8" w14:textId="77777777" w:rsidR="00CD3815" w:rsidRPr="00664897" w:rsidRDefault="00CD3815" w:rsidP="003F1D2E">
      <w:pPr>
        <w:pStyle w:val="BodyText2"/>
        <w:spacing w:line="480" w:lineRule="auto"/>
        <w:rPr>
          <w:b w:val="0"/>
          <w:u w:val="none"/>
        </w:rPr>
      </w:pPr>
    </w:p>
    <w:p w14:paraId="3481E8A0" w14:textId="77777777" w:rsidR="00CD3815" w:rsidRPr="00664897" w:rsidRDefault="00CD3815" w:rsidP="003F1D2E">
      <w:pPr>
        <w:pStyle w:val="BodyText2"/>
        <w:spacing w:line="480" w:lineRule="auto"/>
        <w:rPr>
          <w:b w:val="0"/>
          <w:u w:val="none"/>
        </w:rPr>
      </w:pPr>
      <w:r w:rsidRPr="00664897">
        <w:rPr>
          <w:b w:val="0"/>
          <w:u w:val="none"/>
        </w:rPr>
        <w:t>Although she has mild constitutional symptoms including malaise, elevated temperatures, and mild weight loss, these do not meet criteria for B symptoms. Because her mediastinal mass is less than one-third of the thoracic diameter and her largest non</w:t>
      </w:r>
      <w:r w:rsidR="005814F2" w:rsidRPr="00664897">
        <w:rPr>
          <w:b w:val="0"/>
          <w:u w:val="none"/>
        </w:rPr>
        <w:t>-</w:t>
      </w:r>
      <w:r w:rsidRPr="00664897">
        <w:rPr>
          <w:b w:val="0"/>
          <w:u w:val="none"/>
        </w:rPr>
        <w:t>mediastinal nodal aggregative is &lt;6 cm in longest transverse diameter she does not have bulky disease. In the past, splenectomy was used as part of staging for abdominal involvement of</w:t>
      </w:r>
      <w:r w:rsidR="00A7676F" w:rsidRPr="00664897">
        <w:rPr>
          <w:b w:val="0"/>
          <w:u w:val="none"/>
        </w:rPr>
        <w:t xml:space="preserve"> Hodgkin lymphoma</w:t>
      </w:r>
      <w:r w:rsidRPr="00664897">
        <w:rPr>
          <w:b w:val="0"/>
          <w:u w:val="none"/>
        </w:rPr>
        <w:t xml:space="preserve">; however, with </w:t>
      </w:r>
      <w:r w:rsidR="005E610B" w:rsidRPr="00664897">
        <w:rPr>
          <w:b w:val="0"/>
          <w:u w:val="none"/>
        </w:rPr>
        <w:t xml:space="preserve">advances in </w:t>
      </w:r>
      <w:r w:rsidRPr="00664897">
        <w:rPr>
          <w:b w:val="0"/>
          <w:u w:val="none"/>
        </w:rPr>
        <w:t xml:space="preserve">imaging modalities, this </w:t>
      </w:r>
      <w:r w:rsidR="005E610B" w:rsidRPr="00664897">
        <w:rPr>
          <w:b w:val="0"/>
          <w:u w:val="none"/>
        </w:rPr>
        <w:t>practice has been abandoned long ago</w:t>
      </w:r>
      <w:r w:rsidRPr="00664897">
        <w:rPr>
          <w:b w:val="0"/>
          <w:u w:val="none"/>
        </w:rPr>
        <w:t>. Although the major pediatric cooperative oncology consortia vary in their risk stratification of</w:t>
      </w:r>
      <w:r w:rsidR="00A7676F" w:rsidRPr="00664897">
        <w:rPr>
          <w:b w:val="0"/>
          <w:u w:val="none"/>
        </w:rPr>
        <w:t xml:space="preserve"> Hodgkin lymphoma</w:t>
      </w:r>
      <w:r w:rsidRPr="00664897">
        <w:rPr>
          <w:b w:val="0"/>
          <w:u w:val="none"/>
        </w:rPr>
        <w:t>, non</w:t>
      </w:r>
      <w:r w:rsidR="005814F2" w:rsidRPr="00664897">
        <w:rPr>
          <w:b w:val="0"/>
          <w:u w:val="none"/>
        </w:rPr>
        <w:t>-</w:t>
      </w:r>
      <w:r w:rsidRPr="00664897">
        <w:rPr>
          <w:b w:val="0"/>
          <w:u w:val="none"/>
        </w:rPr>
        <w:t>bulky stage IIA is nearly always low risk.</w:t>
      </w:r>
    </w:p>
    <w:p w14:paraId="76C61A16" w14:textId="77777777" w:rsidR="00CD3815" w:rsidRPr="00664897" w:rsidRDefault="00CD3815" w:rsidP="003F1D2E">
      <w:pPr>
        <w:pStyle w:val="BodyText2"/>
        <w:spacing w:line="480" w:lineRule="auto"/>
        <w:rPr>
          <w:b w:val="0"/>
          <w:u w:val="none"/>
        </w:rPr>
      </w:pPr>
    </w:p>
    <w:p w14:paraId="28E3C7A3" w14:textId="77777777" w:rsidR="00CD3815" w:rsidRPr="00664897" w:rsidRDefault="00CD3815" w:rsidP="003F1D2E">
      <w:pPr>
        <w:pStyle w:val="BodyText2"/>
        <w:spacing w:line="480" w:lineRule="auto"/>
        <w:rPr>
          <w:b w:val="0"/>
          <w:u w:val="none"/>
        </w:rPr>
      </w:pPr>
      <w:r w:rsidRPr="00664897">
        <w:rPr>
          <w:b w:val="0"/>
          <w:u w:val="none"/>
        </w:rPr>
        <w:t>Staging for advanced</w:t>
      </w:r>
      <w:r w:rsidR="00A7676F" w:rsidRPr="00664897">
        <w:rPr>
          <w:b w:val="0"/>
          <w:u w:val="none"/>
        </w:rPr>
        <w:t xml:space="preserve"> Hodgkin lymphoma</w:t>
      </w:r>
      <w:r w:rsidRPr="00664897">
        <w:rPr>
          <w:b w:val="0"/>
          <w:u w:val="none"/>
        </w:rPr>
        <w:t xml:space="preserve"> often involves bilateral bone marrow biopsies and aspirates. However, recent data have suggested that PET/CT has greater sensitivity and specificity for detecting bone marrow disease than bone marrow biopsies and aspirates. Given this patient has no evidence of marrow disease on PET imaging and has limited stage disease (IIA, </w:t>
      </w:r>
      <w:proofErr w:type="spellStart"/>
      <w:r w:rsidRPr="00664897">
        <w:rPr>
          <w:b w:val="0"/>
          <w:u w:val="none"/>
        </w:rPr>
        <w:t>nonbulky</w:t>
      </w:r>
      <w:proofErr w:type="spellEnd"/>
      <w:r w:rsidRPr="00664897">
        <w:rPr>
          <w:b w:val="0"/>
          <w:u w:val="none"/>
        </w:rPr>
        <w:t>), it is highly unlikely that a bone marrow biopsy would reveal marrow involvement and upstage this patient. Thus, many investigators do not perform bilateral bone marrow biopsies in the evaluation of low-stage</w:t>
      </w:r>
      <w:r w:rsidR="00A7676F" w:rsidRPr="00664897">
        <w:rPr>
          <w:b w:val="0"/>
          <w:u w:val="none"/>
        </w:rPr>
        <w:t xml:space="preserve"> Hodgkin lymphoma</w:t>
      </w:r>
      <w:r w:rsidRPr="00664897">
        <w:rPr>
          <w:b w:val="0"/>
          <w:u w:val="none"/>
        </w:rPr>
        <w:t xml:space="preserve"> based on clinical presentation and imaging. The ability of PET imaging to completely replace bone marrow analysis for all patients newly diagnosed with</w:t>
      </w:r>
      <w:r w:rsidR="00A7676F" w:rsidRPr="00664897">
        <w:rPr>
          <w:b w:val="0"/>
          <w:u w:val="none"/>
        </w:rPr>
        <w:t xml:space="preserve"> Hodgkin lymphoma</w:t>
      </w:r>
      <w:r w:rsidRPr="00664897">
        <w:rPr>
          <w:b w:val="0"/>
          <w:u w:val="none"/>
        </w:rPr>
        <w:t xml:space="preserve"> currently is under investigation. </w:t>
      </w:r>
    </w:p>
    <w:p w14:paraId="456E859E" w14:textId="77777777" w:rsidR="00CD3815" w:rsidRPr="00664897" w:rsidRDefault="00CD3815" w:rsidP="003F1D2E">
      <w:pPr>
        <w:pStyle w:val="BodyText2"/>
        <w:spacing w:line="480" w:lineRule="auto"/>
        <w:rPr>
          <w:b w:val="0"/>
          <w:u w:val="none"/>
        </w:rPr>
      </w:pPr>
    </w:p>
    <w:p w14:paraId="3C08CA3A" w14:textId="712DF8A9" w:rsidR="00CD3815" w:rsidRPr="00664897" w:rsidRDefault="00CD3815" w:rsidP="003F1D2E">
      <w:pPr>
        <w:pStyle w:val="BodyText2"/>
        <w:spacing w:line="480" w:lineRule="auto"/>
        <w:ind w:left="360" w:hanging="360"/>
        <w:rPr>
          <w:b w:val="0"/>
          <w:u w:val="none"/>
        </w:rPr>
      </w:pPr>
      <w:r w:rsidRPr="00664897">
        <w:rPr>
          <w:b w:val="0"/>
          <w:u w:val="none"/>
        </w:rPr>
        <w:lastRenderedPageBreak/>
        <w:t>20.</w:t>
      </w:r>
      <w:r w:rsidRPr="00664897">
        <w:rPr>
          <w:b w:val="0"/>
          <w:u w:val="none"/>
        </w:rPr>
        <w:tab/>
        <w:t xml:space="preserve">A 13-year-old female with no history of immune deficiency presented with shortness of breath, abdominal distension, </w:t>
      </w:r>
      <w:r w:rsidR="001B0BE3" w:rsidRPr="00664897">
        <w:rPr>
          <w:b w:val="0"/>
          <w:u w:val="none"/>
        </w:rPr>
        <w:t>abdominal</w:t>
      </w:r>
      <w:r w:rsidR="001B0BE3" w:rsidRPr="00664897">
        <w:rPr>
          <w:u w:val="none"/>
        </w:rPr>
        <w:t xml:space="preserve"> </w:t>
      </w:r>
      <w:r w:rsidRPr="00664897">
        <w:rPr>
          <w:b w:val="0"/>
          <w:u w:val="none"/>
        </w:rPr>
        <w:t xml:space="preserve">pain, </w:t>
      </w:r>
      <w:r w:rsidR="00E24A1F" w:rsidRPr="00664897">
        <w:rPr>
          <w:b w:val="0"/>
          <w:u w:val="none"/>
        </w:rPr>
        <w:t xml:space="preserve">and </w:t>
      </w:r>
      <w:r w:rsidR="001B0BE3" w:rsidRPr="00664897">
        <w:rPr>
          <w:b w:val="0"/>
          <w:u w:val="none"/>
        </w:rPr>
        <w:t xml:space="preserve">urinary </w:t>
      </w:r>
      <w:r w:rsidRPr="00664897">
        <w:rPr>
          <w:b w:val="0"/>
          <w:u w:val="none"/>
        </w:rPr>
        <w:t xml:space="preserve">frequency and urgency. Imaging revealed abdominal mass, ascites, and pleural effusions. Pleural fluid aspirate was positive for </w:t>
      </w:r>
      <w:r w:rsidR="00E24A1F" w:rsidRPr="00664897">
        <w:rPr>
          <w:b w:val="0"/>
          <w:u w:val="none"/>
        </w:rPr>
        <w:t>diffuse large B-cell lymphoma (</w:t>
      </w:r>
      <w:r w:rsidRPr="00664897">
        <w:rPr>
          <w:b w:val="0"/>
          <w:u w:val="none"/>
        </w:rPr>
        <w:t>DLBCL</w:t>
      </w:r>
      <w:r w:rsidR="00E24A1F" w:rsidRPr="00664897">
        <w:rPr>
          <w:b w:val="0"/>
          <w:u w:val="none"/>
        </w:rPr>
        <w:t>)</w:t>
      </w:r>
      <w:r w:rsidRPr="00664897">
        <w:rPr>
          <w:b w:val="0"/>
          <w:u w:val="none"/>
        </w:rPr>
        <w:t xml:space="preserve">. Her </w:t>
      </w:r>
      <w:r w:rsidR="00E24A1F" w:rsidRPr="00664897">
        <w:rPr>
          <w:b w:val="0"/>
          <w:u w:val="none"/>
        </w:rPr>
        <w:t>central nervous system (</w:t>
      </w:r>
      <w:r w:rsidRPr="00664897">
        <w:rPr>
          <w:b w:val="0"/>
          <w:u w:val="none"/>
        </w:rPr>
        <w:t>CNS</w:t>
      </w:r>
      <w:r w:rsidR="00E24A1F" w:rsidRPr="00664897">
        <w:rPr>
          <w:b w:val="0"/>
          <w:u w:val="none"/>
        </w:rPr>
        <w:t>)</w:t>
      </w:r>
      <w:r w:rsidRPr="00664897">
        <w:rPr>
          <w:b w:val="0"/>
          <w:u w:val="none"/>
        </w:rPr>
        <w:t xml:space="preserve"> and marrow were not involved. After three cycles of chemotherapy, follow-up imaging studies showed her to be in complete remission with no evidence of disease. Following the completion of therapy, what is the appropriate off-therapy follow-up for this patient?</w:t>
      </w:r>
    </w:p>
    <w:p w14:paraId="3842E604" w14:textId="77777777" w:rsidR="00CD3815" w:rsidRPr="00664897" w:rsidRDefault="00CD3815" w:rsidP="003F1D2E">
      <w:pPr>
        <w:pStyle w:val="BodyText2"/>
        <w:spacing w:line="480" w:lineRule="auto"/>
        <w:ind w:left="1080" w:hanging="360"/>
        <w:rPr>
          <w:b w:val="0"/>
          <w:u w:val="none"/>
        </w:rPr>
      </w:pPr>
      <w:r w:rsidRPr="00664897">
        <w:rPr>
          <w:b w:val="0"/>
          <w:u w:val="none"/>
        </w:rPr>
        <w:t>A.</w:t>
      </w:r>
      <w:r w:rsidRPr="00664897">
        <w:rPr>
          <w:b w:val="0"/>
          <w:u w:val="none"/>
        </w:rPr>
        <w:tab/>
        <w:t>PET imaging of the chest, abdomen, and pelvis at regular intervals for 1 year</w:t>
      </w:r>
    </w:p>
    <w:p w14:paraId="797F0436" w14:textId="77777777" w:rsidR="00CD3815" w:rsidRPr="00664897" w:rsidRDefault="00CD3815" w:rsidP="003F1D2E">
      <w:pPr>
        <w:pStyle w:val="BodyText2"/>
        <w:spacing w:line="480" w:lineRule="auto"/>
        <w:ind w:left="1080" w:hanging="360"/>
        <w:rPr>
          <w:b w:val="0"/>
          <w:u w:val="none"/>
        </w:rPr>
      </w:pPr>
      <w:r w:rsidRPr="00664897">
        <w:rPr>
          <w:b w:val="0"/>
          <w:u w:val="none"/>
        </w:rPr>
        <w:t>B.</w:t>
      </w:r>
      <w:r w:rsidRPr="00664897">
        <w:rPr>
          <w:b w:val="0"/>
          <w:u w:val="none"/>
        </w:rPr>
        <w:tab/>
        <w:t>PET imaging of the chest, abdomen, and pelvis at regular intervals for 2 years</w:t>
      </w:r>
    </w:p>
    <w:p w14:paraId="18D186E0" w14:textId="77777777" w:rsidR="00CD3815" w:rsidRPr="00664897" w:rsidRDefault="00CD3815" w:rsidP="003F1D2E">
      <w:pPr>
        <w:pStyle w:val="BodyText2"/>
        <w:spacing w:line="480" w:lineRule="auto"/>
        <w:ind w:left="1080" w:hanging="360"/>
        <w:rPr>
          <w:b w:val="0"/>
          <w:u w:val="none"/>
        </w:rPr>
      </w:pPr>
      <w:r w:rsidRPr="00664897">
        <w:rPr>
          <w:b w:val="0"/>
          <w:u w:val="none"/>
        </w:rPr>
        <w:t>C.</w:t>
      </w:r>
      <w:r w:rsidRPr="00664897">
        <w:rPr>
          <w:b w:val="0"/>
          <w:u w:val="none"/>
        </w:rPr>
        <w:tab/>
        <w:t>PET imaging of the chest, abdomen, and pelvis at regular intervals for 5 years</w:t>
      </w:r>
    </w:p>
    <w:p w14:paraId="39301192" w14:textId="77777777" w:rsidR="00CD3815" w:rsidRPr="00664897" w:rsidRDefault="00CD3815" w:rsidP="003F1D2E">
      <w:pPr>
        <w:pStyle w:val="BodyText2"/>
        <w:spacing w:line="480" w:lineRule="auto"/>
        <w:ind w:left="1080" w:hanging="360"/>
        <w:rPr>
          <w:b w:val="0"/>
          <w:u w:val="none"/>
        </w:rPr>
      </w:pPr>
      <w:r w:rsidRPr="00664897">
        <w:rPr>
          <w:b w:val="0"/>
          <w:u w:val="none"/>
        </w:rPr>
        <w:t>D.</w:t>
      </w:r>
      <w:r w:rsidRPr="00664897">
        <w:rPr>
          <w:b w:val="0"/>
          <w:u w:val="none"/>
        </w:rPr>
        <w:tab/>
        <w:t>None of the above</w:t>
      </w:r>
    </w:p>
    <w:p w14:paraId="041EF1D9" w14:textId="77777777" w:rsidR="00CD3815" w:rsidRPr="00664897" w:rsidRDefault="00CD3815" w:rsidP="003F1D2E">
      <w:pPr>
        <w:pStyle w:val="BodyText2"/>
        <w:spacing w:line="480" w:lineRule="auto"/>
        <w:rPr>
          <w:b w:val="0"/>
          <w:u w:val="none"/>
        </w:rPr>
      </w:pPr>
    </w:p>
    <w:p w14:paraId="3230C336" w14:textId="77777777" w:rsidR="00CD3815" w:rsidRPr="00664897" w:rsidRDefault="00CD3815" w:rsidP="003F1D2E">
      <w:pPr>
        <w:pStyle w:val="Author"/>
        <w:spacing w:line="480" w:lineRule="auto"/>
        <w:rPr>
          <w:b/>
          <w:i w:val="0"/>
          <w:u w:val="single"/>
        </w:rPr>
      </w:pPr>
      <w:r w:rsidRPr="00664897">
        <w:rPr>
          <w:b/>
          <w:i w:val="0"/>
          <w:u w:val="single"/>
        </w:rPr>
        <w:t>Question 20</w:t>
      </w:r>
    </w:p>
    <w:p w14:paraId="13BDBCFF" w14:textId="77777777" w:rsidR="00CD3815" w:rsidRPr="00664897" w:rsidRDefault="00CD3815" w:rsidP="003F1D2E">
      <w:pPr>
        <w:pStyle w:val="Author"/>
        <w:spacing w:line="480" w:lineRule="auto"/>
        <w:rPr>
          <w:b/>
          <w:i w:val="0"/>
        </w:rPr>
      </w:pPr>
      <w:r w:rsidRPr="00664897">
        <w:rPr>
          <w:b/>
          <w:i w:val="0"/>
        </w:rPr>
        <w:t xml:space="preserve">Answer: </w:t>
      </w:r>
      <w:r w:rsidRPr="00664897">
        <w:rPr>
          <w:i w:val="0"/>
        </w:rPr>
        <w:t>D</w:t>
      </w:r>
    </w:p>
    <w:p w14:paraId="5D0807F9" w14:textId="2E2A8B5A" w:rsidR="00E24A1F" w:rsidRPr="00664897" w:rsidRDefault="00CD3815" w:rsidP="00AD3283">
      <w:pPr>
        <w:pStyle w:val="BodyText2"/>
        <w:spacing w:line="480" w:lineRule="auto"/>
        <w:rPr>
          <w:u w:val="none"/>
        </w:rPr>
      </w:pPr>
      <w:r w:rsidRPr="00664897">
        <w:rPr>
          <w:u w:val="none"/>
        </w:rPr>
        <w:t>Explanation</w:t>
      </w:r>
    </w:p>
    <w:p w14:paraId="710835F6" w14:textId="1BA67CA2" w:rsidR="00CD3815" w:rsidRPr="00664897" w:rsidRDefault="00CD3815" w:rsidP="003F1D2E">
      <w:pPr>
        <w:pStyle w:val="BodyText2"/>
        <w:spacing w:line="480" w:lineRule="auto"/>
        <w:rPr>
          <w:b w:val="0"/>
          <w:u w:val="none"/>
        </w:rPr>
      </w:pPr>
      <w:r w:rsidRPr="00664897">
        <w:rPr>
          <w:b w:val="0"/>
          <w:u w:val="none"/>
        </w:rPr>
        <w:t xml:space="preserve">PET and PET-CT are used to diagnose, stage, and monitor how well treatment is working. Available evidence from clinical studies suggests that using PET or PET-CT to monitor for recurrence does not improve outcomes and therefore generally is not recommended for this purpose. False-positive PET-CT tests can lead to unnecessary and invasive procedures, overtreatment, unnecessary radiation exposure, and incorrect diagnoses. Off-therapy follow-up for patients with pediatric Hodgkin and non-Hodgkin lymphoma should include medical history and physical examination at regular intervals to evaluate for possible recurrence. </w:t>
      </w:r>
    </w:p>
    <w:p w14:paraId="630B0877" w14:textId="77777777" w:rsidR="00CD3815" w:rsidRPr="00664897" w:rsidRDefault="00CD3815" w:rsidP="003F1D2E">
      <w:pPr>
        <w:pStyle w:val="BodyText2"/>
        <w:spacing w:line="480" w:lineRule="auto"/>
        <w:rPr>
          <w:b w:val="0"/>
          <w:u w:val="none"/>
        </w:rPr>
      </w:pPr>
    </w:p>
    <w:p w14:paraId="39509EDD" w14:textId="38070B41" w:rsidR="002405B4" w:rsidRPr="00664897" w:rsidRDefault="00CD3815" w:rsidP="003F1D2E">
      <w:pPr>
        <w:pStyle w:val="BodyText2"/>
        <w:spacing w:line="480" w:lineRule="auto"/>
        <w:rPr>
          <w:b w:val="0"/>
          <w:u w:val="none"/>
        </w:rPr>
      </w:pPr>
      <w:r w:rsidRPr="00664897">
        <w:rPr>
          <w:b w:val="0"/>
          <w:u w:val="none"/>
        </w:rPr>
        <w:t xml:space="preserve">Although not a specific content specification, surveillance CT imaging for patients who have completed therapy is controversial. </w:t>
      </w:r>
      <w:r w:rsidR="00E24A1F" w:rsidRPr="00664897">
        <w:rPr>
          <w:b w:val="0"/>
          <w:u w:val="none"/>
        </w:rPr>
        <w:t xml:space="preserve">While </w:t>
      </w:r>
      <w:r w:rsidRPr="00664897">
        <w:rPr>
          <w:b w:val="0"/>
          <w:u w:val="none"/>
        </w:rPr>
        <w:t>many oncologists use surveillance CT imaging at regular intervals following completion of therapy, there is no proven survival benefit from routine surveillance imaging over clinical surveillance. In the absence of concerning signs, symptoms, or laboratory abnormalities, additional imaging for patients who have obtained a complete response while on therapy may not be indicated. Monitoring for late effects of chemotherapy should be performed according to evidence-based guidelines.</w:t>
      </w:r>
    </w:p>
    <w:p w14:paraId="64EB51C2" w14:textId="77777777" w:rsidR="008C58A4" w:rsidRPr="00664897" w:rsidRDefault="008C58A4" w:rsidP="003F1D2E">
      <w:pPr>
        <w:pStyle w:val="BodyText2"/>
        <w:spacing w:line="480" w:lineRule="auto"/>
        <w:rPr>
          <w:b w:val="0"/>
          <w:u w:val="none"/>
        </w:rPr>
      </w:pPr>
    </w:p>
    <w:p w14:paraId="32AC78A3" w14:textId="77777777" w:rsidR="008C58A4" w:rsidRPr="00664897" w:rsidRDefault="008C58A4" w:rsidP="003F1D2E">
      <w:pPr>
        <w:pStyle w:val="BodyText2"/>
        <w:spacing w:line="480" w:lineRule="auto"/>
        <w:rPr>
          <w:b w:val="0"/>
          <w:u w:val="none"/>
        </w:rPr>
      </w:pPr>
    </w:p>
    <w:p w14:paraId="1D9CD40B" w14:textId="77777777" w:rsidR="00866BB3" w:rsidRPr="00664897" w:rsidRDefault="007C2184" w:rsidP="003F1D2E">
      <w:pPr>
        <w:pStyle w:val="BodyText2"/>
        <w:spacing w:line="480" w:lineRule="auto"/>
        <w:rPr>
          <w:b w:val="0"/>
          <w:u w:val="none"/>
        </w:rPr>
      </w:pPr>
      <w:r w:rsidRPr="00664897">
        <w:rPr>
          <w:b w:val="0"/>
          <w:u w:val="none"/>
        </w:rPr>
        <w:t xml:space="preserve">21. A </w:t>
      </w:r>
      <w:r w:rsidR="005814F2" w:rsidRPr="00664897">
        <w:rPr>
          <w:b w:val="0"/>
          <w:u w:val="none"/>
        </w:rPr>
        <w:t>6-year-old</w:t>
      </w:r>
      <w:r w:rsidRPr="00664897">
        <w:rPr>
          <w:b w:val="0"/>
          <w:u w:val="none"/>
        </w:rPr>
        <w:t xml:space="preserve"> male presents with </w:t>
      </w:r>
      <w:r w:rsidR="00866BB3" w:rsidRPr="00664897">
        <w:rPr>
          <w:b w:val="0"/>
          <w:u w:val="none"/>
        </w:rPr>
        <w:t xml:space="preserve">rapidly increasing abdominal girth, abdominal pain, bilious emesis.  </w:t>
      </w:r>
      <w:r w:rsidR="00247400" w:rsidRPr="00664897">
        <w:rPr>
          <w:b w:val="0"/>
          <w:u w:val="none"/>
        </w:rPr>
        <w:t xml:space="preserve">On examination, his abdomen is </w:t>
      </w:r>
      <w:r w:rsidR="005814F2" w:rsidRPr="00664897">
        <w:rPr>
          <w:b w:val="0"/>
          <w:u w:val="none"/>
        </w:rPr>
        <w:t>distended,</w:t>
      </w:r>
      <w:r w:rsidR="00247400" w:rsidRPr="00664897">
        <w:rPr>
          <w:b w:val="0"/>
          <w:u w:val="none"/>
        </w:rPr>
        <w:t xml:space="preserve"> and he has mild, diffuse tenderness to palpation without rebound or guarding.  Laboratory studies reveal pancytopenia </w:t>
      </w:r>
      <w:r w:rsidR="00BB7F18" w:rsidRPr="00664897">
        <w:rPr>
          <w:b w:val="0"/>
          <w:u w:val="none"/>
        </w:rPr>
        <w:t xml:space="preserve">and a </w:t>
      </w:r>
      <w:r w:rsidR="00247400" w:rsidRPr="00664897">
        <w:rPr>
          <w:b w:val="0"/>
          <w:u w:val="none"/>
        </w:rPr>
        <w:t xml:space="preserve">markedly elevated LDH.  </w:t>
      </w:r>
      <w:r w:rsidR="00BB7F18" w:rsidRPr="00664897">
        <w:rPr>
          <w:b w:val="0"/>
          <w:u w:val="none"/>
        </w:rPr>
        <w:t xml:space="preserve">Review of the peripheral smear reveals circulating blasts with oval nucleus, small but distinct nucleoli, and a modest amount of deep blue cytoplasm with prominent vacuoles.  </w:t>
      </w:r>
      <w:r w:rsidR="00866BB3" w:rsidRPr="00664897">
        <w:rPr>
          <w:b w:val="0"/>
          <w:u w:val="none"/>
        </w:rPr>
        <w:t xml:space="preserve">CT reveals diffuse abdominal lymphadenopathy </w:t>
      </w:r>
      <w:r w:rsidR="00247400" w:rsidRPr="00664897">
        <w:rPr>
          <w:b w:val="0"/>
          <w:u w:val="none"/>
        </w:rPr>
        <w:t xml:space="preserve">with tumor </w:t>
      </w:r>
      <w:r w:rsidR="00866BB3" w:rsidRPr="00664897">
        <w:rPr>
          <w:b w:val="0"/>
          <w:u w:val="none"/>
        </w:rPr>
        <w:t>involving the mesentery,</w:t>
      </w:r>
      <w:r w:rsidR="00247400" w:rsidRPr="00664897">
        <w:rPr>
          <w:b w:val="0"/>
          <w:u w:val="none"/>
        </w:rPr>
        <w:t xml:space="preserve"> retroperitoneum, and kidneys.  The patient </w:t>
      </w:r>
      <w:r w:rsidR="00247400" w:rsidRPr="00664897">
        <w:rPr>
          <w:b w:val="0"/>
        </w:rPr>
        <w:t>has not</w:t>
      </w:r>
      <w:r w:rsidR="00247400" w:rsidRPr="00664897">
        <w:rPr>
          <w:b w:val="0"/>
          <w:u w:val="none"/>
        </w:rPr>
        <w:t xml:space="preserve"> yet received chemotherapy or steroids.  </w:t>
      </w:r>
      <w:r w:rsidR="00BB7F18" w:rsidRPr="00664897">
        <w:rPr>
          <w:b w:val="0"/>
          <w:u w:val="none"/>
        </w:rPr>
        <w:t>Based on your suspected diagnosis, he</w:t>
      </w:r>
      <w:r w:rsidR="00247400" w:rsidRPr="00664897">
        <w:rPr>
          <w:b w:val="0"/>
          <w:u w:val="none"/>
        </w:rPr>
        <w:t xml:space="preserve"> is currently at </w:t>
      </w:r>
      <w:r w:rsidR="00BB7F18" w:rsidRPr="00664897">
        <w:rPr>
          <w:b w:val="0"/>
        </w:rPr>
        <w:t>immediate</w:t>
      </w:r>
      <w:r w:rsidR="00BB7F18" w:rsidRPr="00664897">
        <w:rPr>
          <w:b w:val="0"/>
          <w:u w:val="none"/>
        </w:rPr>
        <w:t xml:space="preserve"> </w:t>
      </w:r>
      <w:r w:rsidR="00247400" w:rsidRPr="00664897">
        <w:rPr>
          <w:b w:val="0"/>
          <w:u w:val="none"/>
        </w:rPr>
        <w:t>risk of which of the following:</w:t>
      </w:r>
    </w:p>
    <w:p w14:paraId="247F60C5" w14:textId="77777777" w:rsidR="00866BB3" w:rsidRPr="00664897" w:rsidRDefault="00866BB3" w:rsidP="003F1D2E">
      <w:pPr>
        <w:pStyle w:val="BodyText2"/>
        <w:spacing w:line="480" w:lineRule="auto"/>
        <w:rPr>
          <w:b w:val="0"/>
          <w:u w:val="none"/>
        </w:rPr>
      </w:pPr>
    </w:p>
    <w:p w14:paraId="45B036F0" w14:textId="77777777" w:rsidR="00866BB3" w:rsidRPr="00664897" w:rsidRDefault="00866BB3" w:rsidP="003F1D2E">
      <w:pPr>
        <w:pStyle w:val="BodyText2"/>
        <w:spacing w:line="480" w:lineRule="auto"/>
        <w:rPr>
          <w:b w:val="0"/>
          <w:u w:val="none"/>
        </w:rPr>
      </w:pPr>
      <w:r w:rsidRPr="00664897">
        <w:rPr>
          <w:b w:val="0"/>
          <w:u w:val="none"/>
        </w:rPr>
        <w:tab/>
      </w:r>
      <w:r w:rsidR="00247400" w:rsidRPr="00664897">
        <w:rPr>
          <w:b w:val="0"/>
          <w:u w:val="none"/>
        </w:rPr>
        <w:t xml:space="preserve">A. </w:t>
      </w:r>
      <w:r w:rsidRPr="00664897">
        <w:rPr>
          <w:b w:val="0"/>
          <w:u w:val="none"/>
        </w:rPr>
        <w:t xml:space="preserve">Tumor lysis </w:t>
      </w:r>
      <w:r w:rsidR="00247400" w:rsidRPr="00664897">
        <w:rPr>
          <w:b w:val="0"/>
          <w:u w:val="none"/>
        </w:rPr>
        <w:t>syndrome</w:t>
      </w:r>
    </w:p>
    <w:p w14:paraId="14387912" w14:textId="77777777" w:rsidR="00866BB3" w:rsidRPr="00664897" w:rsidRDefault="00866BB3" w:rsidP="003F1D2E">
      <w:pPr>
        <w:pStyle w:val="BodyText2"/>
        <w:spacing w:line="480" w:lineRule="auto"/>
        <w:rPr>
          <w:b w:val="0"/>
          <w:u w:val="none"/>
        </w:rPr>
      </w:pPr>
      <w:r w:rsidRPr="00664897">
        <w:rPr>
          <w:b w:val="0"/>
          <w:u w:val="none"/>
        </w:rPr>
        <w:tab/>
      </w:r>
      <w:r w:rsidR="00247400" w:rsidRPr="00664897">
        <w:rPr>
          <w:b w:val="0"/>
          <w:u w:val="none"/>
        </w:rPr>
        <w:t xml:space="preserve">B. </w:t>
      </w:r>
      <w:r w:rsidRPr="00664897">
        <w:rPr>
          <w:b w:val="0"/>
          <w:u w:val="none"/>
        </w:rPr>
        <w:t>Superior vena cava syndrome</w:t>
      </w:r>
    </w:p>
    <w:p w14:paraId="55895FE2" w14:textId="77777777" w:rsidR="00866BB3" w:rsidRPr="00664897" w:rsidRDefault="00866BB3" w:rsidP="003F1D2E">
      <w:pPr>
        <w:pStyle w:val="BodyText2"/>
        <w:spacing w:line="480" w:lineRule="auto"/>
        <w:rPr>
          <w:b w:val="0"/>
          <w:u w:val="none"/>
        </w:rPr>
      </w:pPr>
      <w:r w:rsidRPr="00664897">
        <w:rPr>
          <w:b w:val="0"/>
          <w:u w:val="none"/>
        </w:rPr>
        <w:lastRenderedPageBreak/>
        <w:tab/>
      </w:r>
      <w:r w:rsidR="00247400" w:rsidRPr="00664897">
        <w:rPr>
          <w:b w:val="0"/>
          <w:u w:val="none"/>
        </w:rPr>
        <w:t xml:space="preserve">C. </w:t>
      </w:r>
      <w:r w:rsidRPr="00664897">
        <w:rPr>
          <w:b w:val="0"/>
          <w:u w:val="none"/>
        </w:rPr>
        <w:t>Superior mediastinal syndrome</w:t>
      </w:r>
    </w:p>
    <w:p w14:paraId="123051B9" w14:textId="77777777" w:rsidR="00866BB3" w:rsidRPr="00664897" w:rsidRDefault="00866BB3" w:rsidP="003F1D2E">
      <w:pPr>
        <w:pStyle w:val="BodyText2"/>
        <w:spacing w:line="480" w:lineRule="auto"/>
        <w:rPr>
          <w:b w:val="0"/>
          <w:u w:val="none"/>
        </w:rPr>
      </w:pPr>
      <w:r w:rsidRPr="00664897">
        <w:rPr>
          <w:b w:val="0"/>
          <w:u w:val="none"/>
        </w:rPr>
        <w:tab/>
      </w:r>
      <w:r w:rsidR="00247400" w:rsidRPr="00664897">
        <w:rPr>
          <w:b w:val="0"/>
          <w:u w:val="none"/>
        </w:rPr>
        <w:t xml:space="preserve">D. </w:t>
      </w:r>
      <w:r w:rsidRPr="00664897">
        <w:rPr>
          <w:b w:val="0"/>
          <w:u w:val="none"/>
        </w:rPr>
        <w:t>Spinal cord compression</w:t>
      </w:r>
    </w:p>
    <w:p w14:paraId="62BBD9E8" w14:textId="77777777" w:rsidR="008C58A4" w:rsidRPr="00664897" w:rsidRDefault="00866BB3" w:rsidP="003F1D2E">
      <w:pPr>
        <w:pStyle w:val="BodyText2"/>
        <w:spacing w:line="480" w:lineRule="auto"/>
        <w:rPr>
          <w:b w:val="0"/>
          <w:u w:val="none"/>
        </w:rPr>
      </w:pPr>
      <w:r w:rsidRPr="00664897">
        <w:rPr>
          <w:b w:val="0"/>
          <w:u w:val="none"/>
        </w:rPr>
        <w:tab/>
      </w:r>
      <w:r w:rsidR="00247400" w:rsidRPr="00664897">
        <w:rPr>
          <w:b w:val="0"/>
          <w:u w:val="none"/>
        </w:rPr>
        <w:t xml:space="preserve">E. </w:t>
      </w:r>
      <w:r w:rsidRPr="00664897">
        <w:rPr>
          <w:b w:val="0"/>
          <w:u w:val="none"/>
        </w:rPr>
        <w:t xml:space="preserve">Intestinal perforation </w:t>
      </w:r>
    </w:p>
    <w:p w14:paraId="5BA37FDB" w14:textId="77777777" w:rsidR="00BC052D" w:rsidRPr="00664897" w:rsidRDefault="00BC052D" w:rsidP="003F1D2E">
      <w:pPr>
        <w:pStyle w:val="BodyText2"/>
        <w:spacing w:line="480" w:lineRule="auto"/>
        <w:rPr>
          <w:b w:val="0"/>
          <w:u w:val="none"/>
        </w:rPr>
      </w:pPr>
    </w:p>
    <w:p w14:paraId="2A6CE7F3" w14:textId="77777777" w:rsidR="00247400" w:rsidRPr="00664897" w:rsidRDefault="00247400" w:rsidP="003F1D2E">
      <w:pPr>
        <w:pStyle w:val="Author"/>
        <w:spacing w:line="480" w:lineRule="auto"/>
        <w:rPr>
          <w:b/>
          <w:i w:val="0"/>
          <w:u w:val="single"/>
        </w:rPr>
      </w:pPr>
      <w:r w:rsidRPr="00664897">
        <w:rPr>
          <w:b/>
          <w:i w:val="0"/>
          <w:u w:val="single"/>
        </w:rPr>
        <w:t>Question 2</w:t>
      </w:r>
      <w:r w:rsidR="009A5FEC" w:rsidRPr="00664897">
        <w:rPr>
          <w:b/>
          <w:i w:val="0"/>
          <w:u w:val="single"/>
        </w:rPr>
        <w:t>1</w:t>
      </w:r>
    </w:p>
    <w:p w14:paraId="2F0B24A1" w14:textId="77777777" w:rsidR="00247400" w:rsidRPr="00664897" w:rsidRDefault="00247400" w:rsidP="003F1D2E">
      <w:pPr>
        <w:pStyle w:val="Author"/>
        <w:spacing w:line="480" w:lineRule="auto"/>
        <w:rPr>
          <w:i w:val="0"/>
        </w:rPr>
      </w:pPr>
      <w:r w:rsidRPr="00664897">
        <w:rPr>
          <w:b/>
          <w:i w:val="0"/>
        </w:rPr>
        <w:t xml:space="preserve">Answer: </w:t>
      </w:r>
      <w:r w:rsidRPr="00664897">
        <w:rPr>
          <w:i w:val="0"/>
        </w:rPr>
        <w:t>A</w:t>
      </w:r>
    </w:p>
    <w:p w14:paraId="5988F5AD" w14:textId="77777777" w:rsidR="00247400" w:rsidRPr="00664897" w:rsidRDefault="00BB7F18" w:rsidP="003F1D2E">
      <w:pPr>
        <w:pStyle w:val="Author"/>
        <w:spacing w:line="480" w:lineRule="auto"/>
        <w:rPr>
          <w:i w:val="0"/>
        </w:rPr>
      </w:pPr>
      <w:r w:rsidRPr="00664897">
        <w:rPr>
          <w:i w:val="0"/>
        </w:rPr>
        <w:t>Based on presentation</w:t>
      </w:r>
      <w:r w:rsidR="009A5FEC" w:rsidRPr="00664897">
        <w:rPr>
          <w:i w:val="0"/>
        </w:rPr>
        <w:t xml:space="preserve">, disease location, </w:t>
      </w:r>
      <w:r w:rsidRPr="00664897">
        <w:rPr>
          <w:i w:val="0"/>
        </w:rPr>
        <w:t xml:space="preserve">blast histology, </w:t>
      </w:r>
      <w:r w:rsidR="009A5FEC" w:rsidRPr="00664897">
        <w:rPr>
          <w:i w:val="0"/>
        </w:rPr>
        <w:t xml:space="preserve">and </w:t>
      </w:r>
      <w:proofErr w:type="spellStart"/>
      <w:r w:rsidR="009A5FEC" w:rsidRPr="00664897">
        <w:rPr>
          <w:i w:val="0"/>
        </w:rPr>
        <w:t>cytopenias</w:t>
      </w:r>
      <w:proofErr w:type="spellEnd"/>
      <w:r w:rsidR="009A5FEC" w:rsidRPr="00664897">
        <w:rPr>
          <w:i w:val="0"/>
        </w:rPr>
        <w:t xml:space="preserve">, </w:t>
      </w:r>
      <w:r w:rsidRPr="00664897">
        <w:rPr>
          <w:i w:val="0"/>
        </w:rPr>
        <w:t>t</w:t>
      </w:r>
      <w:r w:rsidR="00247400" w:rsidRPr="00664897">
        <w:rPr>
          <w:i w:val="0"/>
        </w:rPr>
        <w:t xml:space="preserve">he patient likely has Burkitt </w:t>
      </w:r>
      <w:r w:rsidR="009A5FEC" w:rsidRPr="00664897">
        <w:rPr>
          <w:i w:val="0"/>
        </w:rPr>
        <w:t>leukemia</w:t>
      </w:r>
      <w:r w:rsidR="00247400" w:rsidRPr="00664897">
        <w:rPr>
          <w:i w:val="0"/>
        </w:rPr>
        <w:t xml:space="preserve">.  The most common site of disease in sporadic cases of Burkitt lymphoma is the abdomen.  Patients are mostly frequently males aged 5-10 who present with nausea, vomiting, abdominal pain or distension, and GI bleeding.  Intestinal perforation can </w:t>
      </w:r>
      <w:proofErr w:type="gramStart"/>
      <w:r w:rsidR="00247400" w:rsidRPr="00664897">
        <w:rPr>
          <w:i w:val="0"/>
        </w:rPr>
        <w:t>occur</w:t>
      </w:r>
      <w:r w:rsidR="005814F2" w:rsidRPr="00664897">
        <w:rPr>
          <w:i w:val="0"/>
        </w:rPr>
        <w:t>,</w:t>
      </w:r>
      <w:r w:rsidR="00247400" w:rsidRPr="00664897">
        <w:rPr>
          <w:i w:val="0"/>
        </w:rPr>
        <w:t xml:space="preserve"> but</w:t>
      </w:r>
      <w:proofErr w:type="gramEnd"/>
      <w:r w:rsidR="00247400" w:rsidRPr="00664897">
        <w:rPr>
          <w:i w:val="0"/>
        </w:rPr>
        <w:t xml:space="preserve"> is rare.  </w:t>
      </w:r>
      <w:r w:rsidRPr="00664897">
        <w:rPr>
          <w:i w:val="0"/>
        </w:rPr>
        <w:t xml:space="preserve">Even prior to the initiation of chemotherapy, patients with high grade Burkett </w:t>
      </w:r>
      <w:r w:rsidR="005814F2" w:rsidRPr="00664897">
        <w:rPr>
          <w:i w:val="0"/>
        </w:rPr>
        <w:t>leukemia/</w:t>
      </w:r>
      <w:r w:rsidRPr="00664897">
        <w:rPr>
          <w:i w:val="0"/>
        </w:rPr>
        <w:t xml:space="preserve">lymphoma are at high risk of spontaneous tumor lysis syndrome.  Risk factors include </w:t>
      </w:r>
      <w:r w:rsidR="005814F2" w:rsidRPr="00664897">
        <w:rPr>
          <w:i w:val="0"/>
        </w:rPr>
        <w:t>large tumor burden,</w:t>
      </w:r>
      <w:r w:rsidRPr="00664897">
        <w:rPr>
          <w:i w:val="0"/>
        </w:rPr>
        <w:t xml:space="preserve"> elevated LDH, and renal involvement</w:t>
      </w:r>
      <w:r w:rsidR="009A5FEC" w:rsidRPr="00664897">
        <w:rPr>
          <w:i w:val="0"/>
        </w:rPr>
        <w:t xml:space="preserve"> of disease</w:t>
      </w:r>
      <w:r w:rsidRPr="00664897">
        <w:rPr>
          <w:i w:val="0"/>
        </w:rPr>
        <w:t xml:space="preserve">.  While prophylaxis with recombinant xanthine oxidase reduces this risk, it remains greater than 10% of cases.  While Burkitt lymphoma can involve the mediastinum, </w:t>
      </w:r>
      <w:r w:rsidR="009A5FEC" w:rsidRPr="00664897">
        <w:rPr>
          <w:i w:val="0"/>
        </w:rPr>
        <w:t xml:space="preserve">presentation in this location is very rare.  </w:t>
      </w:r>
    </w:p>
    <w:p w14:paraId="7645C8BC" w14:textId="77777777" w:rsidR="00247400" w:rsidRPr="00664897" w:rsidRDefault="00247400" w:rsidP="003F1D2E">
      <w:pPr>
        <w:pStyle w:val="BodyText2"/>
        <w:spacing w:line="480" w:lineRule="auto"/>
        <w:rPr>
          <w:b w:val="0"/>
          <w:u w:val="none"/>
        </w:rPr>
      </w:pPr>
    </w:p>
    <w:p w14:paraId="6E32BACC" w14:textId="77777777" w:rsidR="008C58A4" w:rsidRPr="00664897" w:rsidRDefault="008C58A4" w:rsidP="003F1D2E">
      <w:pPr>
        <w:pStyle w:val="BodyText2"/>
        <w:spacing w:line="480" w:lineRule="auto"/>
        <w:rPr>
          <w:b w:val="0"/>
          <w:u w:val="none"/>
        </w:rPr>
      </w:pPr>
      <w:r w:rsidRPr="00664897">
        <w:rPr>
          <w:b w:val="0"/>
          <w:u w:val="none"/>
        </w:rPr>
        <w:t>2</w:t>
      </w:r>
      <w:r w:rsidR="009A5FEC" w:rsidRPr="00664897">
        <w:rPr>
          <w:b w:val="0"/>
          <w:u w:val="none"/>
        </w:rPr>
        <w:t>2</w:t>
      </w:r>
      <w:r w:rsidRPr="00664897">
        <w:rPr>
          <w:b w:val="0"/>
          <w:u w:val="none"/>
        </w:rPr>
        <w:t>.</w:t>
      </w:r>
      <w:r w:rsidR="00297A69" w:rsidRPr="00664897">
        <w:rPr>
          <w:b w:val="0"/>
          <w:u w:val="none"/>
        </w:rPr>
        <w:t xml:space="preserve">  </w:t>
      </w:r>
      <w:r w:rsidR="00024B0E" w:rsidRPr="00664897">
        <w:rPr>
          <w:b w:val="0"/>
          <w:u w:val="none"/>
        </w:rPr>
        <w:t xml:space="preserve">A </w:t>
      </w:r>
      <w:proofErr w:type="gramStart"/>
      <w:r w:rsidR="001548D4" w:rsidRPr="00664897">
        <w:rPr>
          <w:b w:val="0"/>
          <w:u w:val="none"/>
        </w:rPr>
        <w:t>12 year old</w:t>
      </w:r>
      <w:proofErr w:type="gramEnd"/>
      <w:r w:rsidR="001548D4" w:rsidRPr="00664897">
        <w:rPr>
          <w:b w:val="0"/>
          <w:u w:val="none"/>
        </w:rPr>
        <w:t xml:space="preserve"> male presents with 2 weeks of cough, fatigue, </w:t>
      </w:r>
      <w:r w:rsidR="005C3E6A" w:rsidRPr="00664897">
        <w:rPr>
          <w:b w:val="0"/>
          <w:u w:val="none"/>
        </w:rPr>
        <w:t xml:space="preserve">dyspnea, dysphagia, chest pain, </w:t>
      </w:r>
      <w:r w:rsidR="00024B0E" w:rsidRPr="00664897">
        <w:rPr>
          <w:b w:val="0"/>
          <w:u w:val="none"/>
        </w:rPr>
        <w:t xml:space="preserve">low grade fevers and an 8 pound weight loss.  Imaging reveals </w:t>
      </w:r>
      <w:r w:rsidR="005C3E6A" w:rsidRPr="00664897">
        <w:rPr>
          <w:b w:val="0"/>
          <w:u w:val="none"/>
        </w:rPr>
        <w:t xml:space="preserve">a </w:t>
      </w:r>
      <w:r w:rsidR="00024B0E" w:rsidRPr="00664897">
        <w:rPr>
          <w:b w:val="0"/>
          <w:u w:val="none"/>
        </w:rPr>
        <w:t>large anterior mediastinal mass, a pericardial effusion and bilateral pleural effusions.  He has a normal CBC, electrolyte panel and coagulation studies.  The most likely diagnosis is</w:t>
      </w:r>
    </w:p>
    <w:p w14:paraId="2B351088" w14:textId="77777777" w:rsidR="00024B0E" w:rsidRPr="00664897" w:rsidRDefault="00024B0E" w:rsidP="003F1D2E">
      <w:pPr>
        <w:pStyle w:val="BodyText2"/>
        <w:spacing w:line="480" w:lineRule="auto"/>
        <w:rPr>
          <w:b w:val="0"/>
          <w:u w:val="none"/>
        </w:rPr>
      </w:pPr>
      <w:r w:rsidRPr="00664897">
        <w:rPr>
          <w:b w:val="0"/>
          <w:u w:val="none"/>
        </w:rPr>
        <w:tab/>
      </w:r>
    </w:p>
    <w:p w14:paraId="2DC804F4" w14:textId="77777777" w:rsidR="00BC052D" w:rsidRPr="00664897" w:rsidRDefault="00024B0E" w:rsidP="003F1D2E">
      <w:pPr>
        <w:pStyle w:val="BodyText2"/>
        <w:spacing w:line="480" w:lineRule="auto"/>
        <w:rPr>
          <w:b w:val="0"/>
          <w:u w:val="none"/>
        </w:rPr>
      </w:pPr>
      <w:r w:rsidRPr="00664897">
        <w:rPr>
          <w:b w:val="0"/>
          <w:u w:val="none"/>
        </w:rPr>
        <w:tab/>
        <w:t>A.  Primary Mediastinal B cell lymphoma</w:t>
      </w:r>
    </w:p>
    <w:p w14:paraId="6D72CC6B" w14:textId="77777777" w:rsidR="00024B0E" w:rsidRPr="00664897" w:rsidRDefault="00024B0E" w:rsidP="003F1D2E">
      <w:pPr>
        <w:pStyle w:val="BodyText2"/>
        <w:spacing w:line="480" w:lineRule="auto"/>
        <w:rPr>
          <w:b w:val="0"/>
          <w:u w:val="none"/>
        </w:rPr>
      </w:pPr>
      <w:r w:rsidRPr="00664897">
        <w:rPr>
          <w:b w:val="0"/>
          <w:u w:val="none"/>
        </w:rPr>
        <w:lastRenderedPageBreak/>
        <w:tab/>
        <w:t>B.  Anaplastic Large Cell lymphoma</w:t>
      </w:r>
    </w:p>
    <w:p w14:paraId="68192585" w14:textId="77777777" w:rsidR="00024B0E" w:rsidRPr="00664897" w:rsidRDefault="00024B0E" w:rsidP="003F1D2E">
      <w:pPr>
        <w:pStyle w:val="BodyText2"/>
        <w:spacing w:line="480" w:lineRule="auto"/>
        <w:rPr>
          <w:b w:val="0"/>
          <w:u w:val="none"/>
        </w:rPr>
      </w:pPr>
      <w:r w:rsidRPr="00664897">
        <w:rPr>
          <w:b w:val="0"/>
          <w:u w:val="none"/>
        </w:rPr>
        <w:tab/>
        <w:t>C.  Nodular Sclerosing Hodgkin Lymphoma</w:t>
      </w:r>
    </w:p>
    <w:p w14:paraId="27C15AE0" w14:textId="77777777" w:rsidR="00024B0E" w:rsidRPr="00664897" w:rsidRDefault="00024B0E" w:rsidP="003F1D2E">
      <w:pPr>
        <w:pStyle w:val="BodyText2"/>
        <w:spacing w:line="480" w:lineRule="auto"/>
        <w:rPr>
          <w:b w:val="0"/>
          <w:u w:val="none"/>
        </w:rPr>
      </w:pPr>
      <w:r w:rsidRPr="00664897">
        <w:rPr>
          <w:b w:val="0"/>
          <w:u w:val="none"/>
        </w:rPr>
        <w:tab/>
        <w:t>D.  T cell lymphoblastic lymphoma</w:t>
      </w:r>
    </w:p>
    <w:p w14:paraId="3FC80B02" w14:textId="77777777" w:rsidR="00024B0E" w:rsidRPr="00664897" w:rsidRDefault="00024B0E" w:rsidP="003F1D2E">
      <w:pPr>
        <w:pStyle w:val="BodyText2"/>
        <w:spacing w:line="480" w:lineRule="auto"/>
        <w:rPr>
          <w:b w:val="0"/>
          <w:u w:val="none"/>
        </w:rPr>
      </w:pPr>
      <w:r w:rsidRPr="00664897">
        <w:rPr>
          <w:b w:val="0"/>
          <w:u w:val="none"/>
        </w:rPr>
        <w:tab/>
      </w:r>
    </w:p>
    <w:p w14:paraId="785B1813" w14:textId="77777777" w:rsidR="00024B0E" w:rsidRPr="00664897" w:rsidRDefault="00024B0E" w:rsidP="003F1D2E">
      <w:pPr>
        <w:pStyle w:val="Author"/>
        <w:spacing w:line="480" w:lineRule="auto"/>
        <w:rPr>
          <w:b/>
          <w:i w:val="0"/>
          <w:u w:val="single"/>
        </w:rPr>
      </w:pPr>
      <w:r w:rsidRPr="00664897">
        <w:rPr>
          <w:b/>
          <w:i w:val="0"/>
          <w:u w:val="single"/>
        </w:rPr>
        <w:t>Question 22</w:t>
      </w:r>
    </w:p>
    <w:p w14:paraId="59B794A0" w14:textId="77777777" w:rsidR="00024B0E" w:rsidRPr="00664897" w:rsidRDefault="00024B0E" w:rsidP="003F1D2E">
      <w:pPr>
        <w:pStyle w:val="Author"/>
        <w:spacing w:line="480" w:lineRule="auto"/>
        <w:rPr>
          <w:b/>
          <w:i w:val="0"/>
        </w:rPr>
      </w:pPr>
      <w:r w:rsidRPr="00664897">
        <w:rPr>
          <w:b/>
          <w:i w:val="0"/>
        </w:rPr>
        <w:t xml:space="preserve">Answer: </w:t>
      </w:r>
      <w:r w:rsidRPr="00664897">
        <w:rPr>
          <w:i w:val="0"/>
        </w:rPr>
        <w:t>D</w:t>
      </w:r>
    </w:p>
    <w:p w14:paraId="72CDA48D" w14:textId="77777777" w:rsidR="00024B0E" w:rsidRPr="00664897" w:rsidRDefault="00024B0E" w:rsidP="003F1D2E">
      <w:pPr>
        <w:pStyle w:val="BodyText2"/>
        <w:spacing w:line="480" w:lineRule="auto"/>
        <w:rPr>
          <w:b w:val="0"/>
          <w:u w:val="none"/>
        </w:rPr>
      </w:pPr>
      <w:r w:rsidRPr="00664897">
        <w:rPr>
          <w:u w:val="none"/>
        </w:rPr>
        <w:t xml:space="preserve">Explanation: </w:t>
      </w:r>
      <w:r w:rsidR="005C3E6A" w:rsidRPr="00664897">
        <w:rPr>
          <w:b w:val="0"/>
          <w:u w:val="none"/>
        </w:rPr>
        <w:t xml:space="preserve"> This is classic presentation for T cell lymphoblastic lymphoma.  </w:t>
      </w:r>
      <w:r w:rsidR="007C2184" w:rsidRPr="00664897">
        <w:rPr>
          <w:b w:val="0"/>
          <w:u w:val="none"/>
        </w:rPr>
        <w:t xml:space="preserve">Lymphoblastic </w:t>
      </w:r>
      <w:r w:rsidR="00B136E2" w:rsidRPr="00664897">
        <w:rPr>
          <w:b w:val="0"/>
          <w:u w:val="none"/>
        </w:rPr>
        <w:t>lymphoma</w:t>
      </w:r>
      <w:r w:rsidR="007C2184" w:rsidRPr="00664897">
        <w:rPr>
          <w:b w:val="0"/>
          <w:u w:val="none"/>
        </w:rPr>
        <w:t xml:space="preserve"> accounts for approximately 20% of pediatric NHL.  Approximately 75</w:t>
      </w:r>
      <w:r w:rsidR="005C3E6A" w:rsidRPr="00664897">
        <w:rPr>
          <w:b w:val="0"/>
          <w:u w:val="none"/>
        </w:rPr>
        <w:t xml:space="preserve">% of lymphoblastic lymphomas are T lineage, and 90% are stage III-IV.  They frequently present in the mediastinum, neck and chest and symptoms are related to mass effect and malignant effusions.  Hodgkin lymphoma tends to present with painless lymphadenopathy, a mediastinal mass with or without constitutional symptoms (B symptoms).  </w:t>
      </w:r>
      <w:r w:rsidR="007C2184" w:rsidRPr="00664897">
        <w:rPr>
          <w:b w:val="0"/>
          <w:u w:val="none"/>
        </w:rPr>
        <w:t xml:space="preserve">Pleural effusions in Hodgkin lymphoma are rare.  </w:t>
      </w:r>
      <w:r w:rsidR="005C3E6A" w:rsidRPr="00664897">
        <w:rPr>
          <w:b w:val="0"/>
          <w:u w:val="none"/>
        </w:rPr>
        <w:t xml:space="preserve">Anaplastic large cell lymphoma is often slowly progressive and more often involves skin, lymph nodes or bone lesions.  Primary mediastinal B cell lymphoma can be associated with both pleural and pericardial </w:t>
      </w:r>
      <w:proofErr w:type="gramStart"/>
      <w:r w:rsidR="005C3E6A" w:rsidRPr="00664897">
        <w:rPr>
          <w:b w:val="0"/>
          <w:u w:val="none"/>
        </w:rPr>
        <w:t>effusions,</w:t>
      </w:r>
      <w:proofErr w:type="gramEnd"/>
      <w:r w:rsidR="005C3E6A" w:rsidRPr="00664897">
        <w:rPr>
          <w:b w:val="0"/>
          <w:u w:val="none"/>
        </w:rPr>
        <w:t xml:space="preserve"> however this entity </w:t>
      </w:r>
      <w:r w:rsidR="007C2184" w:rsidRPr="00664897">
        <w:rPr>
          <w:b w:val="0"/>
          <w:u w:val="none"/>
        </w:rPr>
        <w:t>is much less common and accounts for only 1-2% of pediatric NHL</w:t>
      </w:r>
    </w:p>
    <w:p w14:paraId="562E9AAD" w14:textId="77777777" w:rsidR="00024B0E" w:rsidRPr="00664897" w:rsidRDefault="00024B0E" w:rsidP="003F1D2E">
      <w:pPr>
        <w:pStyle w:val="BodyText2"/>
        <w:spacing w:line="480" w:lineRule="auto"/>
        <w:rPr>
          <w:b w:val="0"/>
          <w:u w:val="none"/>
        </w:rPr>
      </w:pPr>
    </w:p>
    <w:p w14:paraId="54F0B696" w14:textId="77777777" w:rsidR="00024B0E" w:rsidRPr="00664897" w:rsidRDefault="00024B0E" w:rsidP="003F1D2E">
      <w:pPr>
        <w:pStyle w:val="BodyText2"/>
        <w:spacing w:line="480" w:lineRule="auto"/>
        <w:rPr>
          <w:b w:val="0"/>
          <w:u w:val="none"/>
        </w:rPr>
      </w:pPr>
    </w:p>
    <w:p w14:paraId="31998D3B" w14:textId="77777777" w:rsidR="00297A69" w:rsidRPr="00664897" w:rsidRDefault="00297A69" w:rsidP="003F1D2E">
      <w:pPr>
        <w:pStyle w:val="BodyText2"/>
        <w:spacing w:line="480" w:lineRule="auto"/>
        <w:rPr>
          <w:b w:val="0"/>
          <w:u w:val="none"/>
        </w:rPr>
      </w:pPr>
    </w:p>
    <w:p w14:paraId="6ACBEA1F" w14:textId="77777777" w:rsidR="00F0416F" w:rsidRPr="00664897" w:rsidRDefault="008C58A4" w:rsidP="003F1D2E">
      <w:pPr>
        <w:pStyle w:val="BodyText2"/>
        <w:tabs>
          <w:tab w:val="left" w:pos="0"/>
        </w:tabs>
        <w:spacing w:line="480" w:lineRule="auto"/>
        <w:ind w:left="360" w:hanging="360"/>
        <w:rPr>
          <w:b w:val="0"/>
          <w:u w:val="none"/>
        </w:rPr>
      </w:pPr>
      <w:r w:rsidRPr="00664897">
        <w:rPr>
          <w:b w:val="0"/>
          <w:u w:val="none"/>
        </w:rPr>
        <w:t xml:space="preserve">23.  </w:t>
      </w:r>
      <w:r w:rsidR="00D42695" w:rsidRPr="00664897">
        <w:rPr>
          <w:b w:val="0"/>
          <w:u w:val="none"/>
        </w:rPr>
        <w:t xml:space="preserve">A </w:t>
      </w:r>
      <w:proofErr w:type="gramStart"/>
      <w:r w:rsidR="00D42695" w:rsidRPr="00664897">
        <w:rPr>
          <w:b w:val="0"/>
          <w:u w:val="none"/>
        </w:rPr>
        <w:t>17 year old</w:t>
      </w:r>
      <w:proofErr w:type="gramEnd"/>
      <w:r w:rsidR="00D42695" w:rsidRPr="00664897">
        <w:rPr>
          <w:b w:val="0"/>
          <w:u w:val="none"/>
        </w:rPr>
        <w:t xml:space="preserve"> male presents with 2 weeks of worsening fatigue, cough, </w:t>
      </w:r>
      <w:r w:rsidR="00F0416F" w:rsidRPr="00664897">
        <w:rPr>
          <w:b w:val="0"/>
          <w:u w:val="none"/>
        </w:rPr>
        <w:t xml:space="preserve">and shortness of breath.  The is tachypneic but oxygen saturation is normal.  </w:t>
      </w:r>
      <w:r w:rsidR="00D42695" w:rsidRPr="00664897">
        <w:rPr>
          <w:b w:val="0"/>
          <w:u w:val="none"/>
        </w:rPr>
        <w:t xml:space="preserve">X-ray reveals a large anterior mediastinal mass and a large </w:t>
      </w:r>
      <w:r w:rsidR="00F0416F" w:rsidRPr="00664897">
        <w:rPr>
          <w:b w:val="0"/>
          <w:u w:val="none"/>
        </w:rPr>
        <w:t xml:space="preserve">left sided </w:t>
      </w:r>
      <w:r w:rsidR="00D42695" w:rsidRPr="00664897">
        <w:rPr>
          <w:b w:val="0"/>
          <w:u w:val="none"/>
        </w:rPr>
        <w:t>pleural effusion.  CT imaging show</w:t>
      </w:r>
      <w:r w:rsidR="00F0416F" w:rsidRPr="00664897">
        <w:rPr>
          <w:b w:val="0"/>
          <w:u w:val="none"/>
        </w:rPr>
        <w:t>s</w:t>
      </w:r>
      <w:r w:rsidR="00D42695" w:rsidRPr="00664897">
        <w:rPr>
          <w:b w:val="0"/>
          <w:u w:val="none"/>
        </w:rPr>
        <w:t xml:space="preserve"> </w:t>
      </w:r>
      <w:r w:rsidR="003D56A2" w:rsidRPr="00664897">
        <w:rPr>
          <w:b w:val="0"/>
          <w:u w:val="none"/>
        </w:rPr>
        <w:t xml:space="preserve">minor </w:t>
      </w:r>
      <w:r w:rsidR="00F0416F" w:rsidRPr="00664897">
        <w:rPr>
          <w:b w:val="0"/>
          <w:u w:val="none"/>
        </w:rPr>
        <w:t xml:space="preserve">airway </w:t>
      </w:r>
      <w:r w:rsidR="00F0416F" w:rsidRPr="00664897">
        <w:rPr>
          <w:b w:val="0"/>
          <w:u w:val="none"/>
        </w:rPr>
        <w:lastRenderedPageBreak/>
        <w:t xml:space="preserve">compression </w:t>
      </w:r>
      <w:r w:rsidR="003D56A2" w:rsidRPr="00664897">
        <w:rPr>
          <w:b w:val="0"/>
          <w:u w:val="none"/>
        </w:rPr>
        <w:t xml:space="preserve">of the distal trachea and left main stem bronchus </w:t>
      </w:r>
      <w:r w:rsidR="00F0416F" w:rsidRPr="00664897">
        <w:rPr>
          <w:b w:val="0"/>
          <w:u w:val="none"/>
        </w:rPr>
        <w:t>and no pericardial effusion.  The most appropriate next step is:</w:t>
      </w:r>
    </w:p>
    <w:p w14:paraId="2BE1915D" w14:textId="77777777" w:rsidR="00F0416F" w:rsidRPr="00664897" w:rsidRDefault="00F0416F" w:rsidP="003F1D2E">
      <w:pPr>
        <w:pStyle w:val="BodyText2"/>
        <w:spacing w:line="480" w:lineRule="auto"/>
        <w:rPr>
          <w:b w:val="0"/>
          <w:u w:val="none"/>
        </w:rPr>
      </w:pPr>
      <w:r w:rsidRPr="00664897">
        <w:rPr>
          <w:b w:val="0"/>
          <w:u w:val="none"/>
        </w:rPr>
        <w:tab/>
        <w:t xml:space="preserve">A. </w:t>
      </w:r>
      <w:r w:rsidRPr="00664897">
        <w:rPr>
          <w:b w:val="0"/>
          <w:u w:val="none"/>
        </w:rPr>
        <w:tab/>
        <w:t>Intubation for airway protection</w:t>
      </w:r>
    </w:p>
    <w:p w14:paraId="0792580F" w14:textId="77777777" w:rsidR="00F0416F" w:rsidRPr="00664897" w:rsidRDefault="00F0416F" w:rsidP="003F1D2E">
      <w:pPr>
        <w:pStyle w:val="BodyText2"/>
        <w:spacing w:line="480" w:lineRule="auto"/>
        <w:rPr>
          <w:b w:val="0"/>
          <w:u w:val="none"/>
        </w:rPr>
      </w:pPr>
      <w:r w:rsidRPr="00664897">
        <w:rPr>
          <w:b w:val="0"/>
          <w:u w:val="none"/>
        </w:rPr>
        <w:tab/>
        <w:t>B.</w:t>
      </w:r>
      <w:r w:rsidRPr="00664897">
        <w:rPr>
          <w:b w:val="0"/>
          <w:u w:val="none"/>
        </w:rPr>
        <w:tab/>
        <w:t>Thoracentesis</w:t>
      </w:r>
    </w:p>
    <w:p w14:paraId="1448DE91" w14:textId="77777777" w:rsidR="008C58A4" w:rsidRPr="00664897" w:rsidRDefault="00F0416F" w:rsidP="003F1D2E">
      <w:pPr>
        <w:pStyle w:val="BodyText2"/>
        <w:spacing w:line="480" w:lineRule="auto"/>
        <w:rPr>
          <w:b w:val="0"/>
          <w:u w:val="none"/>
        </w:rPr>
      </w:pPr>
      <w:r w:rsidRPr="00664897">
        <w:rPr>
          <w:b w:val="0"/>
          <w:u w:val="none"/>
        </w:rPr>
        <w:tab/>
        <w:t>C.</w:t>
      </w:r>
      <w:r w:rsidRPr="00664897">
        <w:rPr>
          <w:b w:val="0"/>
          <w:u w:val="none"/>
        </w:rPr>
        <w:tab/>
        <w:t>Radiation to the mediastinal mass</w:t>
      </w:r>
    </w:p>
    <w:p w14:paraId="4A8F0D1C" w14:textId="77777777" w:rsidR="003D56A2" w:rsidRPr="00664897" w:rsidRDefault="00F0416F" w:rsidP="003F1D2E">
      <w:pPr>
        <w:pStyle w:val="BodyText2"/>
        <w:spacing w:line="480" w:lineRule="auto"/>
        <w:rPr>
          <w:b w:val="0"/>
          <w:u w:val="none"/>
        </w:rPr>
      </w:pPr>
      <w:r w:rsidRPr="00664897">
        <w:rPr>
          <w:b w:val="0"/>
          <w:u w:val="none"/>
        </w:rPr>
        <w:tab/>
        <w:t>D.</w:t>
      </w:r>
      <w:r w:rsidRPr="00664897">
        <w:rPr>
          <w:b w:val="0"/>
          <w:u w:val="none"/>
        </w:rPr>
        <w:tab/>
      </w:r>
      <w:r w:rsidR="003D56A2" w:rsidRPr="00664897">
        <w:rPr>
          <w:b w:val="0"/>
          <w:u w:val="none"/>
        </w:rPr>
        <w:t>Empiric</w:t>
      </w:r>
      <w:r w:rsidRPr="00664897">
        <w:rPr>
          <w:b w:val="0"/>
          <w:u w:val="none"/>
        </w:rPr>
        <w:t xml:space="preserve"> steroid therapy </w:t>
      </w:r>
    </w:p>
    <w:p w14:paraId="6CF6B9FE" w14:textId="77777777" w:rsidR="003D56A2" w:rsidRPr="00664897" w:rsidRDefault="003D56A2" w:rsidP="003F1D2E">
      <w:pPr>
        <w:pStyle w:val="BodyText2"/>
        <w:spacing w:line="480" w:lineRule="auto"/>
        <w:rPr>
          <w:b w:val="0"/>
          <w:u w:val="none"/>
        </w:rPr>
      </w:pPr>
      <w:r w:rsidRPr="00664897">
        <w:rPr>
          <w:b w:val="0"/>
          <w:u w:val="none"/>
        </w:rPr>
        <w:tab/>
        <w:t xml:space="preserve">E.  </w:t>
      </w:r>
      <w:r w:rsidRPr="00664897">
        <w:rPr>
          <w:b w:val="0"/>
          <w:u w:val="none"/>
        </w:rPr>
        <w:tab/>
        <w:t>Incisional biopsy of the mediastinal mass</w:t>
      </w:r>
    </w:p>
    <w:p w14:paraId="504A48C6" w14:textId="77777777" w:rsidR="00F0416F" w:rsidRPr="00664897" w:rsidRDefault="003D56A2" w:rsidP="003F1D2E">
      <w:pPr>
        <w:pStyle w:val="BodyText2"/>
        <w:spacing w:line="480" w:lineRule="auto"/>
        <w:rPr>
          <w:b w:val="0"/>
          <w:u w:val="none"/>
        </w:rPr>
      </w:pPr>
      <w:r w:rsidRPr="00664897">
        <w:rPr>
          <w:b w:val="0"/>
          <w:u w:val="none"/>
        </w:rPr>
        <w:tab/>
        <w:t>F</w:t>
      </w:r>
      <w:r w:rsidR="00F0416F" w:rsidRPr="00664897">
        <w:rPr>
          <w:b w:val="0"/>
          <w:u w:val="none"/>
        </w:rPr>
        <w:t>.</w:t>
      </w:r>
      <w:r w:rsidR="00F0416F" w:rsidRPr="00664897">
        <w:rPr>
          <w:b w:val="0"/>
          <w:u w:val="none"/>
        </w:rPr>
        <w:tab/>
        <w:t>Bone marrow biopsy followed by cytoreductive therapy with steroids</w:t>
      </w:r>
    </w:p>
    <w:p w14:paraId="4CD6A560" w14:textId="77777777" w:rsidR="00BC052D" w:rsidRPr="00664897" w:rsidRDefault="00BC052D" w:rsidP="003F1D2E">
      <w:pPr>
        <w:pStyle w:val="BodyText2"/>
        <w:spacing w:line="480" w:lineRule="auto"/>
        <w:rPr>
          <w:b w:val="0"/>
          <w:u w:val="none"/>
        </w:rPr>
      </w:pPr>
    </w:p>
    <w:p w14:paraId="61933EB9" w14:textId="77777777" w:rsidR="00F0416F" w:rsidRPr="00664897" w:rsidRDefault="00F0416F" w:rsidP="003F1D2E">
      <w:pPr>
        <w:pStyle w:val="Author"/>
        <w:spacing w:line="480" w:lineRule="auto"/>
        <w:rPr>
          <w:b/>
          <w:i w:val="0"/>
          <w:u w:val="single"/>
        </w:rPr>
      </w:pPr>
      <w:r w:rsidRPr="00664897">
        <w:rPr>
          <w:b/>
          <w:i w:val="0"/>
          <w:u w:val="single"/>
        </w:rPr>
        <w:t>Question 23</w:t>
      </w:r>
    </w:p>
    <w:p w14:paraId="68DA19CB" w14:textId="77777777" w:rsidR="00F0416F" w:rsidRPr="00664897" w:rsidRDefault="00F0416F" w:rsidP="003F1D2E">
      <w:pPr>
        <w:pStyle w:val="Author"/>
        <w:spacing w:line="480" w:lineRule="auto"/>
        <w:rPr>
          <w:b/>
          <w:i w:val="0"/>
        </w:rPr>
      </w:pPr>
      <w:r w:rsidRPr="00664897">
        <w:rPr>
          <w:b/>
          <w:i w:val="0"/>
        </w:rPr>
        <w:t>Answer: B</w:t>
      </w:r>
    </w:p>
    <w:p w14:paraId="121C71BE" w14:textId="77777777" w:rsidR="00B65110" w:rsidRPr="00664897" w:rsidRDefault="00B65110" w:rsidP="003F1D2E">
      <w:pPr>
        <w:pStyle w:val="BodyText2"/>
        <w:spacing w:line="480" w:lineRule="auto"/>
        <w:rPr>
          <w:b w:val="0"/>
          <w:u w:val="none"/>
        </w:rPr>
      </w:pPr>
      <w:r w:rsidRPr="00664897">
        <w:rPr>
          <w:b w:val="0"/>
          <w:u w:val="none"/>
        </w:rPr>
        <w:t xml:space="preserve">Patients with large anterior mediastinal masses are at risk of superior vena cava syndrome and superior mediastinal syndrome.  In such circumstances it is </w:t>
      </w:r>
      <w:r w:rsidR="006C37F4" w:rsidRPr="00664897">
        <w:rPr>
          <w:b w:val="0"/>
          <w:u w:val="none"/>
        </w:rPr>
        <w:t xml:space="preserve">important </w:t>
      </w:r>
      <w:r w:rsidRPr="00664897">
        <w:rPr>
          <w:b w:val="0"/>
          <w:u w:val="none"/>
        </w:rPr>
        <w:t>to obtain diagnostic tissue in the least invasive way possible.  In this case, a</w:t>
      </w:r>
      <w:r w:rsidR="003D56A2" w:rsidRPr="00664897">
        <w:rPr>
          <w:b w:val="0"/>
          <w:u w:val="none"/>
        </w:rPr>
        <w:t>lthough the patient does have a large mediastinal mass, he has only minimal airway compression when recumbent, and so it is most likely that the pleural effusion</w:t>
      </w:r>
      <w:r w:rsidR="00B136E2" w:rsidRPr="00664897">
        <w:rPr>
          <w:b w:val="0"/>
          <w:u w:val="none"/>
        </w:rPr>
        <w:t>s are</w:t>
      </w:r>
      <w:r w:rsidR="003D56A2" w:rsidRPr="00664897">
        <w:rPr>
          <w:b w:val="0"/>
          <w:u w:val="none"/>
        </w:rPr>
        <w:t xml:space="preserve"> the cause of his symptoms.  Draining of the pleural effusion via a thoracentesis will likely alleviate his respiratory symptoms and </w:t>
      </w:r>
      <w:r w:rsidRPr="00664897">
        <w:rPr>
          <w:b w:val="0"/>
          <w:u w:val="none"/>
        </w:rPr>
        <w:t xml:space="preserve">the pleural fluid </w:t>
      </w:r>
      <w:r w:rsidR="003D56A2" w:rsidRPr="00664897">
        <w:rPr>
          <w:b w:val="0"/>
          <w:u w:val="none"/>
        </w:rPr>
        <w:t xml:space="preserve">may </w:t>
      </w:r>
      <w:r w:rsidRPr="00664897">
        <w:rPr>
          <w:b w:val="0"/>
          <w:u w:val="none"/>
        </w:rPr>
        <w:t xml:space="preserve">contain </w:t>
      </w:r>
      <w:r w:rsidR="003D56A2" w:rsidRPr="00664897">
        <w:rPr>
          <w:b w:val="0"/>
          <w:u w:val="none"/>
        </w:rPr>
        <w:t xml:space="preserve">sufficient material for diagnosis.  </w:t>
      </w:r>
      <w:r w:rsidR="006C37F4" w:rsidRPr="00664897">
        <w:rPr>
          <w:b w:val="0"/>
          <w:u w:val="none"/>
        </w:rPr>
        <w:t>Bone marrow biopsy, although also relatively non-invasive, may or may not yield the diagnosis</w:t>
      </w:r>
      <w:r w:rsidR="00B136E2" w:rsidRPr="00664897">
        <w:rPr>
          <w:b w:val="0"/>
          <w:u w:val="none"/>
        </w:rPr>
        <w:t xml:space="preserve"> in the presence of a normal CBC</w:t>
      </w:r>
      <w:r w:rsidR="006C37F4" w:rsidRPr="00664897">
        <w:rPr>
          <w:b w:val="0"/>
          <w:u w:val="none"/>
        </w:rPr>
        <w:t>, and will not relieve the patient</w:t>
      </w:r>
      <w:r w:rsidR="00B136E2" w:rsidRPr="00664897">
        <w:rPr>
          <w:b w:val="0"/>
          <w:u w:val="none"/>
        </w:rPr>
        <w:t>’</w:t>
      </w:r>
      <w:r w:rsidR="006C37F4" w:rsidRPr="00664897">
        <w:rPr>
          <w:b w:val="0"/>
          <w:u w:val="none"/>
        </w:rPr>
        <w:t xml:space="preserve">s symptoms.  </w:t>
      </w:r>
      <w:r w:rsidR="003D56A2" w:rsidRPr="00664897">
        <w:rPr>
          <w:b w:val="0"/>
          <w:u w:val="none"/>
        </w:rPr>
        <w:t xml:space="preserve">Intubation </w:t>
      </w:r>
      <w:r w:rsidRPr="00664897">
        <w:rPr>
          <w:b w:val="0"/>
          <w:u w:val="none"/>
        </w:rPr>
        <w:t xml:space="preserve">of </w:t>
      </w:r>
      <w:r w:rsidR="003D56A2" w:rsidRPr="00664897">
        <w:rPr>
          <w:b w:val="0"/>
          <w:u w:val="none"/>
        </w:rPr>
        <w:t xml:space="preserve">a patient with a mediastinal mass is inappropriate as it can be difficult to </w:t>
      </w:r>
      <w:r w:rsidR="006C37F4" w:rsidRPr="00664897">
        <w:rPr>
          <w:b w:val="0"/>
          <w:u w:val="none"/>
        </w:rPr>
        <w:t>int</w:t>
      </w:r>
      <w:r w:rsidRPr="00664897">
        <w:rPr>
          <w:b w:val="0"/>
          <w:u w:val="none"/>
        </w:rPr>
        <w:t>ubate</w:t>
      </w:r>
      <w:r w:rsidR="003D56A2" w:rsidRPr="00664897">
        <w:rPr>
          <w:b w:val="0"/>
          <w:u w:val="none"/>
        </w:rPr>
        <w:t xml:space="preserve"> past an airway obstruction and the </w:t>
      </w:r>
      <w:r w:rsidRPr="00664897">
        <w:rPr>
          <w:b w:val="0"/>
          <w:u w:val="none"/>
        </w:rPr>
        <w:t>anesthesia can increase compression of the airway or superior vena cava.  Thus</w:t>
      </w:r>
      <w:r w:rsidR="00B136E2" w:rsidRPr="00664897">
        <w:rPr>
          <w:b w:val="0"/>
          <w:u w:val="none"/>
        </w:rPr>
        <w:t>,</w:t>
      </w:r>
      <w:r w:rsidRPr="00664897">
        <w:rPr>
          <w:b w:val="0"/>
          <w:u w:val="none"/>
        </w:rPr>
        <w:t xml:space="preserve"> incisional biopsy of the </w:t>
      </w:r>
      <w:r w:rsidRPr="00664897">
        <w:rPr>
          <w:b w:val="0"/>
          <w:u w:val="none"/>
        </w:rPr>
        <w:lastRenderedPageBreak/>
        <w:t>mediastinal mass, as it requires greater sedation than a thoracentesis is incorrect</w:t>
      </w:r>
      <w:r w:rsidR="00B136E2" w:rsidRPr="00664897">
        <w:rPr>
          <w:b w:val="0"/>
          <w:u w:val="none"/>
        </w:rPr>
        <w:t xml:space="preserve"> as the first step</w:t>
      </w:r>
      <w:r w:rsidRPr="00664897">
        <w:rPr>
          <w:b w:val="0"/>
          <w:u w:val="none"/>
        </w:rPr>
        <w:t xml:space="preserve">.  </w:t>
      </w:r>
      <w:r w:rsidR="006C37F4" w:rsidRPr="00664897">
        <w:rPr>
          <w:b w:val="0"/>
          <w:u w:val="none"/>
        </w:rPr>
        <w:t xml:space="preserve">Empiric therapy with either steroids or radiation to the mediastinal mass are inappropriate (in this case) because the mass is not causing symptomatic compression of the superior vena cava or airways and either therapy may make diagnosis more difficult.  </w:t>
      </w:r>
    </w:p>
    <w:p w14:paraId="68443633" w14:textId="77777777" w:rsidR="006C37F4" w:rsidRPr="00664897" w:rsidRDefault="006C37F4" w:rsidP="003F1D2E">
      <w:pPr>
        <w:pStyle w:val="BodyText2"/>
        <w:spacing w:line="480" w:lineRule="auto"/>
        <w:rPr>
          <w:b w:val="0"/>
          <w:u w:val="none"/>
        </w:rPr>
      </w:pPr>
    </w:p>
    <w:p w14:paraId="1BE03ADD" w14:textId="77777777" w:rsidR="00BA3AB6" w:rsidRPr="00664897" w:rsidRDefault="00BA3AB6" w:rsidP="003F1D2E">
      <w:pPr>
        <w:pStyle w:val="BodyText2"/>
        <w:spacing w:line="480" w:lineRule="auto"/>
        <w:ind w:left="360" w:hanging="360"/>
        <w:rPr>
          <w:b w:val="0"/>
          <w:u w:val="none"/>
        </w:rPr>
      </w:pPr>
      <w:r w:rsidRPr="00664897">
        <w:rPr>
          <w:b w:val="0"/>
          <w:u w:val="none"/>
        </w:rPr>
        <w:t>24.</w:t>
      </w:r>
      <w:r w:rsidR="006C37F4" w:rsidRPr="00664897">
        <w:rPr>
          <w:b w:val="0"/>
          <w:u w:val="none"/>
        </w:rPr>
        <w:t xml:space="preserve"> </w:t>
      </w:r>
      <w:r w:rsidRPr="00664897">
        <w:rPr>
          <w:b w:val="0"/>
          <w:u w:val="none"/>
        </w:rPr>
        <w:t xml:space="preserve">A </w:t>
      </w:r>
      <w:r w:rsidR="00B136E2" w:rsidRPr="00664897">
        <w:rPr>
          <w:b w:val="0"/>
          <w:u w:val="none"/>
        </w:rPr>
        <w:t>13-year-old</w:t>
      </w:r>
      <w:r w:rsidRPr="00664897">
        <w:rPr>
          <w:b w:val="0"/>
          <w:u w:val="none"/>
        </w:rPr>
        <w:t xml:space="preserve"> female presented with fevers, fatigue, tachypnea, shortness of breath and abdominal pain.  Imaging revealed abdominal lymphadenopathy, ascites, a pericardiophrenic mass and pleural effusion.  She underwent a therapeutic thoracentesis.  Malignant cells were seen in the pleural fluid and </w:t>
      </w:r>
      <w:r w:rsidR="004E2424" w:rsidRPr="00664897">
        <w:rPr>
          <w:b w:val="0"/>
          <w:u w:val="none"/>
        </w:rPr>
        <w:t xml:space="preserve">were found to express </w:t>
      </w:r>
      <w:r w:rsidRPr="00664897">
        <w:rPr>
          <w:b w:val="0"/>
          <w:u w:val="none"/>
        </w:rPr>
        <w:t xml:space="preserve">surface IgG, CD19, CD20, CD22, </w:t>
      </w:r>
      <w:r w:rsidR="004E2424" w:rsidRPr="00664897">
        <w:rPr>
          <w:b w:val="0"/>
          <w:u w:val="none"/>
        </w:rPr>
        <w:t xml:space="preserve">CD30, </w:t>
      </w:r>
      <w:r w:rsidRPr="00664897">
        <w:rPr>
          <w:b w:val="0"/>
          <w:u w:val="none"/>
        </w:rPr>
        <w:t>CD79a, PAX-5, BCL-6</w:t>
      </w:r>
      <w:r w:rsidR="004E2424" w:rsidRPr="00664897">
        <w:rPr>
          <w:b w:val="0"/>
          <w:u w:val="none"/>
        </w:rPr>
        <w:t xml:space="preserve"> and </w:t>
      </w:r>
      <w:proofErr w:type="spellStart"/>
      <w:r w:rsidR="004E2424" w:rsidRPr="00664897">
        <w:rPr>
          <w:b w:val="0"/>
          <w:u w:val="none"/>
        </w:rPr>
        <w:t>cMYC</w:t>
      </w:r>
      <w:proofErr w:type="spellEnd"/>
      <w:r w:rsidRPr="00664897">
        <w:rPr>
          <w:b w:val="0"/>
          <w:u w:val="none"/>
        </w:rPr>
        <w:t xml:space="preserve">.  </w:t>
      </w:r>
      <w:r w:rsidR="004E2424" w:rsidRPr="00664897">
        <w:rPr>
          <w:b w:val="0"/>
          <w:u w:val="none"/>
        </w:rPr>
        <w:t>The most likely diagnosis is</w:t>
      </w:r>
    </w:p>
    <w:p w14:paraId="043EFF30" w14:textId="77777777" w:rsidR="004E2424" w:rsidRPr="00664897" w:rsidRDefault="004E2424" w:rsidP="003F1D2E">
      <w:pPr>
        <w:pStyle w:val="BodyText2"/>
        <w:spacing w:line="480" w:lineRule="auto"/>
        <w:rPr>
          <w:b w:val="0"/>
          <w:u w:val="none"/>
        </w:rPr>
      </w:pPr>
    </w:p>
    <w:p w14:paraId="7FD0922D" w14:textId="77777777" w:rsidR="004E2424" w:rsidRPr="00664897" w:rsidRDefault="004E2424" w:rsidP="003F1D2E">
      <w:pPr>
        <w:pStyle w:val="BodyText2"/>
        <w:numPr>
          <w:ilvl w:val="0"/>
          <w:numId w:val="32"/>
        </w:numPr>
        <w:spacing w:line="480" w:lineRule="auto"/>
        <w:rPr>
          <w:b w:val="0"/>
          <w:u w:val="none"/>
        </w:rPr>
      </w:pPr>
      <w:r w:rsidRPr="00664897">
        <w:rPr>
          <w:b w:val="0"/>
          <w:u w:val="none"/>
        </w:rPr>
        <w:t xml:space="preserve">Classical Hodgkin lymphoma </w:t>
      </w:r>
    </w:p>
    <w:p w14:paraId="7F84BBF5" w14:textId="77777777" w:rsidR="003730B1" w:rsidRPr="00664897" w:rsidRDefault="003730B1" w:rsidP="003F1D2E">
      <w:pPr>
        <w:pStyle w:val="BodyText2"/>
        <w:numPr>
          <w:ilvl w:val="0"/>
          <w:numId w:val="32"/>
        </w:numPr>
        <w:spacing w:line="480" w:lineRule="auto"/>
        <w:rPr>
          <w:b w:val="0"/>
          <w:u w:val="none"/>
        </w:rPr>
      </w:pPr>
      <w:r w:rsidRPr="00664897">
        <w:rPr>
          <w:b w:val="0"/>
          <w:u w:val="none"/>
        </w:rPr>
        <w:t xml:space="preserve">Nodular lymphocyte predominant Hodgkin lymphoma </w:t>
      </w:r>
    </w:p>
    <w:p w14:paraId="222BB0B3" w14:textId="77777777" w:rsidR="00BC052D" w:rsidRPr="00664897" w:rsidRDefault="00BC052D" w:rsidP="003F1D2E">
      <w:pPr>
        <w:pStyle w:val="BodyText2"/>
        <w:numPr>
          <w:ilvl w:val="0"/>
          <w:numId w:val="32"/>
        </w:numPr>
        <w:spacing w:line="480" w:lineRule="auto"/>
        <w:rPr>
          <w:b w:val="0"/>
          <w:u w:val="none"/>
        </w:rPr>
      </w:pPr>
      <w:r w:rsidRPr="00664897">
        <w:rPr>
          <w:b w:val="0"/>
          <w:u w:val="none"/>
        </w:rPr>
        <w:t xml:space="preserve">Anaplastic large cell lymphoma </w:t>
      </w:r>
    </w:p>
    <w:p w14:paraId="01267EE6" w14:textId="77777777" w:rsidR="003730B1" w:rsidRPr="00664897" w:rsidRDefault="003730B1" w:rsidP="003F1D2E">
      <w:pPr>
        <w:pStyle w:val="BodyText2"/>
        <w:numPr>
          <w:ilvl w:val="0"/>
          <w:numId w:val="32"/>
        </w:numPr>
        <w:spacing w:line="480" w:lineRule="auto"/>
        <w:rPr>
          <w:b w:val="0"/>
          <w:u w:val="none"/>
        </w:rPr>
      </w:pPr>
      <w:r w:rsidRPr="00664897">
        <w:rPr>
          <w:b w:val="0"/>
          <w:u w:val="none"/>
        </w:rPr>
        <w:t xml:space="preserve">Burkitt lymphoma </w:t>
      </w:r>
    </w:p>
    <w:p w14:paraId="3CDEF60D" w14:textId="77777777" w:rsidR="003730B1" w:rsidRPr="00664897" w:rsidRDefault="003730B1" w:rsidP="003F1D2E">
      <w:pPr>
        <w:pStyle w:val="BodyText2"/>
        <w:numPr>
          <w:ilvl w:val="0"/>
          <w:numId w:val="32"/>
        </w:numPr>
        <w:spacing w:line="480" w:lineRule="auto"/>
        <w:rPr>
          <w:b w:val="0"/>
          <w:u w:val="none"/>
        </w:rPr>
      </w:pPr>
      <w:r w:rsidRPr="00664897">
        <w:rPr>
          <w:b w:val="0"/>
          <w:u w:val="none"/>
        </w:rPr>
        <w:t>D</w:t>
      </w:r>
      <w:r w:rsidR="00BC052D" w:rsidRPr="00664897">
        <w:rPr>
          <w:b w:val="0"/>
          <w:u w:val="none"/>
        </w:rPr>
        <w:t xml:space="preserve">iffuse large B cell lymphoma </w:t>
      </w:r>
    </w:p>
    <w:p w14:paraId="509228EA" w14:textId="77777777" w:rsidR="00BA3AB6" w:rsidRPr="00664897" w:rsidRDefault="00BA3AB6" w:rsidP="003F1D2E">
      <w:pPr>
        <w:pStyle w:val="BodyText2"/>
        <w:spacing w:line="480" w:lineRule="auto"/>
        <w:rPr>
          <w:b w:val="0"/>
          <w:u w:val="none"/>
        </w:rPr>
      </w:pPr>
    </w:p>
    <w:p w14:paraId="1238764C" w14:textId="77777777" w:rsidR="006C37F4" w:rsidRPr="00664897" w:rsidRDefault="006C37F4" w:rsidP="003F1D2E">
      <w:pPr>
        <w:pStyle w:val="Author"/>
        <w:spacing w:line="480" w:lineRule="auto"/>
        <w:rPr>
          <w:b/>
          <w:i w:val="0"/>
          <w:u w:val="single"/>
        </w:rPr>
      </w:pPr>
      <w:r w:rsidRPr="00664897">
        <w:rPr>
          <w:b/>
          <w:i w:val="0"/>
          <w:u w:val="single"/>
        </w:rPr>
        <w:t>Question 24</w:t>
      </w:r>
    </w:p>
    <w:p w14:paraId="1B1EFA8F" w14:textId="77777777" w:rsidR="006C37F4" w:rsidRPr="00664897" w:rsidRDefault="006C37F4" w:rsidP="003F1D2E">
      <w:pPr>
        <w:pStyle w:val="Author"/>
        <w:spacing w:line="480" w:lineRule="auto"/>
        <w:rPr>
          <w:b/>
          <w:i w:val="0"/>
        </w:rPr>
      </w:pPr>
      <w:r w:rsidRPr="00664897">
        <w:rPr>
          <w:b/>
          <w:i w:val="0"/>
        </w:rPr>
        <w:t>Answer: E</w:t>
      </w:r>
    </w:p>
    <w:p w14:paraId="0E7EF53A" w14:textId="77777777" w:rsidR="00BC052D" w:rsidRPr="00664897" w:rsidRDefault="00BC052D" w:rsidP="003F1D2E">
      <w:pPr>
        <w:pStyle w:val="BodyText2"/>
        <w:spacing w:line="480" w:lineRule="auto"/>
        <w:rPr>
          <w:b w:val="0"/>
          <w:u w:val="none"/>
        </w:rPr>
      </w:pPr>
      <w:r w:rsidRPr="00664897">
        <w:rPr>
          <w:b w:val="0"/>
          <w:u w:val="none"/>
        </w:rPr>
        <w:t xml:space="preserve">Diffuse large B cell lymphomas demonstrate a mature B cell phenotype including expression of surface IgG, CD19, CD20, CD22, CD79a, PAX-5.  Some cases of DLBCL express CD30 as a non-specific activation marker which may place classic Hodgkin lymphoma in the differential </w:t>
      </w:r>
      <w:r w:rsidRPr="00664897">
        <w:rPr>
          <w:b w:val="0"/>
          <w:u w:val="none"/>
        </w:rPr>
        <w:lastRenderedPageBreak/>
        <w:t xml:space="preserve">diagnosis.  While </w:t>
      </w:r>
      <w:proofErr w:type="spellStart"/>
      <w:r w:rsidRPr="00664897">
        <w:rPr>
          <w:b w:val="0"/>
          <w:u w:val="none"/>
        </w:rPr>
        <w:t>cMYC</w:t>
      </w:r>
      <w:proofErr w:type="spellEnd"/>
      <w:r w:rsidRPr="00664897">
        <w:rPr>
          <w:b w:val="0"/>
          <w:u w:val="none"/>
        </w:rPr>
        <w:t xml:space="preserve"> is expressed in Burkitt lymphoma it has also been reported in 30-40% of DLBCL.  BCL-6 is expressed in 60-80% of pediatric DLBCL but is not seen in Burkitt lymphoma.  The presence of a </w:t>
      </w:r>
      <w:proofErr w:type="gramStart"/>
      <w:r w:rsidRPr="00664897">
        <w:rPr>
          <w:b w:val="0"/>
          <w:u w:val="none"/>
        </w:rPr>
        <w:t>t(</w:t>
      </w:r>
      <w:proofErr w:type="gramEnd"/>
      <w:r w:rsidRPr="00664897">
        <w:rPr>
          <w:b w:val="0"/>
          <w:u w:val="none"/>
        </w:rPr>
        <w:t>14;18) translocation or Ki67 staining of &lt;95% would also help rule out Burkitt lymphoma.</w:t>
      </w:r>
      <w:r w:rsidR="00466567" w:rsidRPr="00664897">
        <w:rPr>
          <w:b w:val="0"/>
          <w:u w:val="none"/>
        </w:rPr>
        <w:t xml:space="preserve">  Classic Hodgkin lymphomas express CD15, CD30 but B cell markers are downregulated.  Nodular lymphocyte predominant Hodgkin lymphoma also express B cell markers CD19, CD20, CD79a, but they also express CD45 and lack CD15 and CD30.  Anaplastic large cell lymphoma expresses CD30, however, ALCL is a mature T cell lymphoma and lacks B cell markers.  </w:t>
      </w:r>
    </w:p>
    <w:p w14:paraId="37926B2B" w14:textId="77777777" w:rsidR="00BC052D" w:rsidRPr="00664897" w:rsidRDefault="00BC052D" w:rsidP="003F1D2E">
      <w:pPr>
        <w:pStyle w:val="BodyText2"/>
        <w:spacing w:line="480" w:lineRule="auto"/>
        <w:rPr>
          <w:b w:val="0"/>
          <w:u w:val="none"/>
        </w:rPr>
      </w:pPr>
    </w:p>
    <w:p w14:paraId="072613D6" w14:textId="15CB3521" w:rsidR="00BA3AB6" w:rsidRPr="00664897" w:rsidRDefault="00BA3AB6" w:rsidP="003F1D2E">
      <w:pPr>
        <w:pStyle w:val="BodyText2"/>
        <w:spacing w:line="480" w:lineRule="auto"/>
        <w:rPr>
          <w:b w:val="0"/>
          <w:u w:val="none"/>
        </w:rPr>
      </w:pPr>
      <w:r w:rsidRPr="00664897">
        <w:rPr>
          <w:b w:val="0"/>
          <w:u w:val="none"/>
        </w:rPr>
        <w:t>25.</w:t>
      </w:r>
      <w:r w:rsidR="00466567" w:rsidRPr="00664897">
        <w:rPr>
          <w:b w:val="0"/>
          <w:u w:val="none"/>
        </w:rPr>
        <w:tab/>
      </w:r>
      <w:r w:rsidR="00B23B24" w:rsidRPr="00664897">
        <w:rPr>
          <w:b w:val="0"/>
          <w:u w:val="none"/>
        </w:rPr>
        <w:t xml:space="preserve">A </w:t>
      </w:r>
      <w:r w:rsidR="00187DFE" w:rsidRPr="00664897">
        <w:rPr>
          <w:b w:val="0"/>
          <w:u w:val="none"/>
        </w:rPr>
        <w:t>17-year-old</w:t>
      </w:r>
      <w:r w:rsidR="00B23B24" w:rsidRPr="00664897">
        <w:rPr>
          <w:b w:val="0"/>
          <w:u w:val="none"/>
        </w:rPr>
        <w:t xml:space="preserve"> male presents with </w:t>
      </w:r>
      <w:r w:rsidR="00F3302C" w:rsidRPr="00664897">
        <w:rPr>
          <w:b w:val="0"/>
          <w:u w:val="none"/>
        </w:rPr>
        <w:t xml:space="preserve">progressive cervical lymphadenopathy. An incisional biopsy is </w:t>
      </w:r>
      <w:r w:rsidR="00187DFE" w:rsidRPr="00664897">
        <w:rPr>
          <w:b w:val="0"/>
          <w:u w:val="none"/>
        </w:rPr>
        <w:t>performed,</w:t>
      </w:r>
      <w:r w:rsidR="00F3302C" w:rsidRPr="00664897">
        <w:rPr>
          <w:b w:val="0"/>
          <w:u w:val="none"/>
        </w:rPr>
        <w:t xml:space="preserve"> and the tumor is shown to express genetic material from </w:t>
      </w:r>
      <w:r w:rsidR="00E24A1F" w:rsidRPr="00664897">
        <w:rPr>
          <w:b w:val="0"/>
          <w:u w:val="none"/>
        </w:rPr>
        <w:t xml:space="preserve">the </w:t>
      </w:r>
      <w:r w:rsidR="00F3302C" w:rsidRPr="00664897">
        <w:rPr>
          <w:b w:val="0"/>
          <w:u w:val="none"/>
        </w:rPr>
        <w:t>Epstein-Barr virus</w:t>
      </w:r>
      <w:r w:rsidR="00E24A1F" w:rsidRPr="00664897">
        <w:rPr>
          <w:b w:val="0"/>
          <w:u w:val="none"/>
        </w:rPr>
        <w:t xml:space="preserve"> (EBV)</w:t>
      </w:r>
      <w:r w:rsidR="00F3302C" w:rsidRPr="00664897">
        <w:rPr>
          <w:b w:val="0"/>
          <w:u w:val="none"/>
        </w:rPr>
        <w:t xml:space="preserve">. Which of the following diagnoses is </w:t>
      </w:r>
      <w:r w:rsidR="00E24A1F" w:rsidRPr="00664897">
        <w:rPr>
          <w:b w:val="0"/>
          <w:bCs/>
          <w:i/>
          <w:iCs/>
          <w:u w:val="none"/>
        </w:rPr>
        <w:t>least</w:t>
      </w:r>
      <w:r w:rsidR="00F3302C" w:rsidRPr="00664897">
        <w:rPr>
          <w:b w:val="0"/>
          <w:u w:val="none"/>
        </w:rPr>
        <w:t xml:space="preserve"> likely to be associated with EBV</w:t>
      </w:r>
      <w:r w:rsidR="00E24A1F" w:rsidRPr="00664897">
        <w:rPr>
          <w:b w:val="0"/>
          <w:u w:val="none"/>
        </w:rPr>
        <w:t>?</w:t>
      </w:r>
    </w:p>
    <w:p w14:paraId="5AD3A998" w14:textId="77777777" w:rsidR="00B23B24" w:rsidRPr="00664897" w:rsidRDefault="00B23B24" w:rsidP="003F1D2E">
      <w:pPr>
        <w:pStyle w:val="BodyText2"/>
        <w:spacing w:line="480" w:lineRule="auto"/>
        <w:rPr>
          <w:b w:val="0"/>
          <w:u w:val="none"/>
        </w:rPr>
      </w:pPr>
    </w:p>
    <w:p w14:paraId="051E168C" w14:textId="408488EF" w:rsidR="006934B7" w:rsidRPr="00664897" w:rsidRDefault="00F3302C" w:rsidP="003F1D2E">
      <w:pPr>
        <w:pStyle w:val="BodyText2"/>
        <w:spacing w:line="480" w:lineRule="auto"/>
        <w:rPr>
          <w:b w:val="0"/>
          <w:u w:val="none"/>
        </w:rPr>
      </w:pPr>
      <w:r w:rsidRPr="00664897">
        <w:rPr>
          <w:b w:val="0"/>
          <w:u w:val="none"/>
        </w:rPr>
        <w:tab/>
      </w:r>
      <w:r w:rsidR="001E6B2D" w:rsidRPr="00664897">
        <w:rPr>
          <w:b w:val="0"/>
          <w:u w:val="none"/>
        </w:rPr>
        <w:t>A</w:t>
      </w:r>
      <w:r w:rsidR="00E24A1F" w:rsidRPr="00664897">
        <w:rPr>
          <w:b w:val="0"/>
          <w:u w:val="none"/>
        </w:rPr>
        <w:t>.</w:t>
      </w:r>
      <w:r w:rsidR="00E24A1F" w:rsidRPr="00664897">
        <w:rPr>
          <w:b w:val="0"/>
          <w:u w:val="none"/>
        </w:rPr>
        <w:tab/>
      </w:r>
      <w:r w:rsidRPr="00664897">
        <w:rPr>
          <w:b w:val="0"/>
          <w:u w:val="none"/>
        </w:rPr>
        <w:t>Nodular lymphocyte predominant</w:t>
      </w:r>
      <w:r w:rsidR="00A7676F" w:rsidRPr="00664897">
        <w:rPr>
          <w:b w:val="0"/>
          <w:u w:val="none"/>
        </w:rPr>
        <w:t xml:space="preserve"> Hodgkin lymphoma</w:t>
      </w:r>
    </w:p>
    <w:p w14:paraId="6E53A2AB" w14:textId="68656E61" w:rsidR="006934B7" w:rsidRPr="00664897" w:rsidRDefault="001E6B2D" w:rsidP="003F1D2E">
      <w:pPr>
        <w:pStyle w:val="BodyText2"/>
        <w:spacing w:line="480" w:lineRule="auto"/>
        <w:rPr>
          <w:b w:val="0"/>
          <w:u w:val="none"/>
        </w:rPr>
      </w:pPr>
      <w:r w:rsidRPr="00664897">
        <w:rPr>
          <w:b w:val="0"/>
          <w:u w:val="none"/>
        </w:rPr>
        <w:tab/>
        <w:t>B</w:t>
      </w:r>
      <w:r w:rsidR="00E24A1F" w:rsidRPr="00664897">
        <w:rPr>
          <w:b w:val="0"/>
          <w:u w:val="none"/>
        </w:rPr>
        <w:t>.</w:t>
      </w:r>
      <w:r w:rsidR="00E24A1F" w:rsidRPr="00664897">
        <w:rPr>
          <w:b w:val="0"/>
          <w:u w:val="none"/>
        </w:rPr>
        <w:tab/>
      </w:r>
      <w:r w:rsidR="006934B7" w:rsidRPr="00664897">
        <w:rPr>
          <w:b w:val="0"/>
          <w:u w:val="none"/>
        </w:rPr>
        <w:t>Nodular sclerosing</w:t>
      </w:r>
      <w:r w:rsidR="00E24A1F" w:rsidRPr="00664897">
        <w:rPr>
          <w:b w:val="0"/>
          <w:u w:val="none"/>
        </w:rPr>
        <w:t xml:space="preserve"> </w:t>
      </w:r>
      <w:r w:rsidR="00F3302C" w:rsidRPr="00664897">
        <w:rPr>
          <w:b w:val="0"/>
          <w:u w:val="none"/>
        </w:rPr>
        <w:t>Hodgkin lymphoma</w:t>
      </w:r>
    </w:p>
    <w:p w14:paraId="1994619A" w14:textId="6E31804F" w:rsidR="006934B7" w:rsidRPr="00664897" w:rsidRDefault="001E6B2D" w:rsidP="003F1D2E">
      <w:pPr>
        <w:pStyle w:val="BodyText2"/>
        <w:spacing w:line="480" w:lineRule="auto"/>
        <w:rPr>
          <w:b w:val="0"/>
          <w:u w:val="none"/>
        </w:rPr>
      </w:pPr>
      <w:r w:rsidRPr="00664897">
        <w:rPr>
          <w:b w:val="0"/>
          <w:u w:val="none"/>
        </w:rPr>
        <w:tab/>
        <w:t>C</w:t>
      </w:r>
      <w:r w:rsidR="00E24A1F" w:rsidRPr="00664897">
        <w:rPr>
          <w:b w:val="0"/>
          <w:u w:val="none"/>
        </w:rPr>
        <w:t>.</w:t>
      </w:r>
      <w:r w:rsidR="00E24A1F" w:rsidRPr="00664897">
        <w:rPr>
          <w:b w:val="0"/>
          <w:u w:val="none"/>
        </w:rPr>
        <w:tab/>
      </w:r>
      <w:r w:rsidR="00F3302C" w:rsidRPr="00664897">
        <w:rPr>
          <w:b w:val="0"/>
          <w:u w:val="none"/>
        </w:rPr>
        <w:t xml:space="preserve">Lymphocyte depleted Hodgkin </w:t>
      </w:r>
      <w:r w:rsidR="00E24A1F" w:rsidRPr="00664897">
        <w:rPr>
          <w:b w:val="0"/>
          <w:u w:val="none"/>
        </w:rPr>
        <w:t>l</w:t>
      </w:r>
      <w:r w:rsidR="00F3302C" w:rsidRPr="00664897">
        <w:rPr>
          <w:b w:val="0"/>
          <w:u w:val="none"/>
        </w:rPr>
        <w:t>ymphoma</w:t>
      </w:r>
      <w:r w:rsidR="006934B7" w:rsidRPr="00664897">
        <w:rPr>
          <w:b w:val="0"/>
          <w:u w:val="none"/>
        </w:rPr>
        <w:t xml:space="preserve"> </w:t>
      </w:r>
    </w:p>
    <w:p w14:paraId="6C70FE93" w14:textId="31DB3EBD" w:rsidR="006934B7" w:rsidRPr="00664897" w:rsidRDefault="001E6B2D" w:rsidP="003F1D2E">
      <w:pPr>
        <w:pStyle w:val="BodyText2"/>
        <w:spacing w:line="480" w:lineRule="auto"/>
        <w:rPr>
          <w:b w:val="0"/>
          <w:u w:val="none"/>
        </w:rPr>
      </w:pPr>
      <w:r w:rsidRPr="00664897">
        <w:rPr>
          <w:b w:val="0"/>
          <w:u w:val="none"/>
        </w:rPr>
        <w:tab/>
        <w:t>D</w:t>
      </w:r>
      <w:r w:rsidR="00E24A1F" w:rsidRPr="00664897">
        <w:rPr>
          <w:b w:val="0"/>
          <w:u w:val="none"/>
        </w:rPr>
        <w:t>.</w:t>
      </w:r>
      <w:r w:rsidR="00E24A1F" w:rsidRPr="00664897">
        <w:rPr>
          <w:b w:val="0"/>
          <w:u w:val="none"/>
        </w:rPr>
        <w:tab/>
      </w:r>
      <w:r w:rsidR="00F3302C" w:rsidRPr="00664897">
        <w:rPr>
          <w:b w:val="0"/>
          <w:u w:val="none"/>
        </w:rPr>
        <w:t>Sporadic Burkitt lymphoma</w:t>
      </w:r>
      <w:r w:rsidR="006934B7" w:rsidRPr="00664897">
        <w:rPr>
          <w:b w:val="0"/>
          <w:u w:val="none"/>
        </w:rPr>
        <w:t xml:space="preserve"> </w:t>
      </w:r>
    </w:p>
    <w:p w14:paraId="45E33EFE" w14:textId="55CC551B" w:rsidR="001E6B2D" w:rsidRPr="00664897" w:rsidRDefault="001E6B2D" w:rsidP="003F1D2E">
      <w:pPr>
        <w:pStyle w:val="BodyText2"/>
        <w:spacing w:line="480" w:lineRule="auto"/>
        <w:rPr>
          <w:b w:val="0"/>
          <w:u w:val="none"/>
        </w:rPr>
      </w:pPr>
      <w:r w:rsidRPr="00664897">
        <w:rPr>
          <w:b w:val="0"/>
          <w:u w:val="none"/>
        </w:rPr>
        <w:tab/>
        <w:t>E</w:t>
      </w:r>
      <w:r w:rsidR="00E24A1F" w:rsidRPr="00664897">
        <w:rPr>
          <w:b w:val="0"/>
          <w:u w:val="none"/>
        </w:rPr>
        <w:t>.</w:t>
      </w:r>
      <w:r w:rsidR="00E24A1F" w:rsidRPr="00664897">
        <w:rPr>
          <w:b w:val="0"/>
          <w:u w:val="none"/>
        </w:rPr>
        <w:tab/>
      </w:r>
      <w:r w:rsidR="00F3302C" w:rsidRPr="00664897">
        <w:rPr>
          <w:b w:val="0"/>
          <w:u w:val="none"/>
        </w:rPr>
        <w:t>Endemic Burkitt lymphoma</w:t>
      </w:r>
    </w:p>
    <w:p w14:paraId="39F47E33" w14:textId="50527091" w:rsidR="001E6B2D" w:rsidRPr="00664897" w:rsidRDefault="001E6B2D" w:rsidP="003F1D2E">
      <w:pPr>
        <w:pStyle w:val="BodyText2"/>
        <w:spacing w:line="480" w:lineRule="auto"/>
        <w:rPr>
          <w:b w:val="0"/>
          <w:u w:val="none"/>
        </w:rPr>
      </w:pPr>
      <w:r w:rsidRPr="00664897">
        <w:rPr>
          <w:b w:val="0"/>
          <w:u w:val="none"/>
        </w:rPr>
        <w:tab/>
        <w:t>F</w:t>
      </w:r>
      <w:r w:rsidR="00E24A1F" w:rsidRPr="00664897">
        <w:rPr>
          <w:b w:val="0"/>
          <w:u w:val="none"/>
        </w:rPr>
        <w:t>.</w:t>
      </w:r>
      <w:r w:rsidR="00E24A1F" w:rsidRPr="00664897">
        <w:rPr>
          <w:b w:val="0"/>
          <w:u w:val="none"/>
        </w:rPr>
        <w:tab/>
      </w:r>
      <w:r w:rsidRPr="00664897">
        <w:rPr>
          <w:b w:val="0"/>
          <w:u w:val="none"/>
        </w:rPr>
        <w:t xml:space="preserve">Anaplastic </w:t>
      </w:r>
      <w:r w:rsidR="00E24A1F" w:rsidRPr="00664897">
        <w:rPr>
          <w:b w:val="0"/>
          <w:u w:val="none"/>
        </w:rPr>
        <w:t>l</w:t>
      </w:r>
      <w:r w:rsidRPr="00664897">
        <w:rPr>
          <w:b w:val="0"/>
          <w:u w:val="none"/>
        </w:rPr>
        <w:t>arge</w:t>
      </w:r>
      <w:r w:rsidR="00E24A1F" w:rsidRPr="00664897">
        <w:rPr>
          <w:b w:val="0"/>
          <w:u w:val="none"/>
        </w:rPr>
        <w:t>-c</w:t>
      </w:r>
      <w:r w:rsidRPr="00664897">
        <w:rPr>
          <w:b w:val="0"/>
          <w:u w:val="none"/>
        </w:rPr>
        <w:t>ell lymphoma</w:t>
      </w:r>
    </w:p>
    <w:p w14:paraId="739A41E4" w14:textId="0ADE4F58" w:rsidR="006934B7" w:rsidRPr="00664897" w:rsidRDefault="001E6B2D" w:rsidP="003F1D2E">
      <w:pPr>
        <w:pStyle w:val="BodyText2"/>
        <w:spacing w:line="480" w:lineRule="auto"/>
        <w:rPr>
          <w:b w:val="0"/>
          <w:u w:val="none"/>
        </w:rPr>
      </w:pPr>
      <w:r w:rsidRPr="00664897">
        <w:rPr>
          <w:b w:val="0"/>
          <w:u w:val="none"/>
        </w:rPr>
        <w:tab/>
        <w:t>G</w:t>
      </w:r>
      <w:r w:rsidR="00E24A1F" w:rsidRPr="00664897">
        <w:rPr>
          <w:b w:val="0"/>
          <w:u w:val="none"/>
        </w:rPr>
        <w:t>.</w:t>
      </w:r>
      <w:r w:rsidR="00E24A1F" w:rsidRPr="00664897">
        <w:rPr>
          <w:b w:val="0"/>
          <w:u w:val="none"/>
        </w:rPr>
        <w:tab/>
      </w:r>
      <w:r w:rsidRPr="00664897">
        <w:rPr>
          <w:b w:val="0"/>
          <w:u w:val="none"/>
        </w:rPr>
        <w:t>T</w:t>
      </w:r>
      <w:r w:rsidR="00E24A1F" w:rsidRPr="00664897">
        <w:rPr>
          <w:b w:val="0"/>
          <w:u w:val="none"/>
        </w:rPr>
        <w:t>-</w:t>
      </w:r>
      <w:r w:rsidRPr="00664897">
        <w:rPr>
          <w:b w:val="0"/>
          <w:u w:val="none"/>
        </w:rPr>
        <w:t xml:space="preserve">cell </w:t>
      </w:r>
      <w:r w:rsidR="00E24A1F" w:rsidRPr="00664897">
        <w:rPr>
          <w:b w:val="0"/>
          <w:u w:val="none"/>
        </w:rPr>
        <w:t>post-transplant lymphoproliferative disorder (</w:t>
      </w:r>
      <w:r w:rsidRPr="00664897">
        <w:rPr>
          <w:b w:val="0"/>
          <w:u w:val="none"/>
        </w:rPr>
        <w:t>PTLD</w:t>
      </w:r>
      <w:r w:rsidR="00E24A1F" w:rsidRPr="00664897">
        <w:rPr>
          <w:b w:val="0"/>
          <w:u w:val="none"/>
        </w:rPr>
        <w:t>)</w:t>
      </w:r>
    </w:p>
    <w:p w14:paraId="7FDEC016" w14:textId="77777777" w:rsidR="00BA3AB6" w:rsidRPr="00664897" w:rsidRDefault="00BA3AB6" w:rsidP="003F1D2E">
      <w:pPr>
        <w:pStyle w:val="BodyText2"/>
        <w:spacing w:line="480" w:lineRule="auto"/>
      </w:pPr>
    </w:p>
    <w:p w14:paraId="1F7BFA5D" w14:textId="77777777" w:rsidR="002F079F" w:rsidRPr="00664897" w:rsidRDefault="002F079F" w:rsidP="003F1D2E">
      <w:pPr>
        <w:pStyle w:val="Author"/>
        <w:spacing w:line="480" w:lineRule="auto"/>
        <w:rPr>
          <w:b/>
          <w:i w:val="0"/>
        </w:rPr>
      </w:pPr>
      <w:r w:rsidRPr="00664897">
        <w:rPr>
          <w:b/>
          <w:i w:val="0"/>
        </w:rPr>
        <w:t>Answer: F</w:t>
      </w:r>
    </w:p>
    <w:p w14:paraId="72408AB0" w14:textId="0D181350" w:rsidR="00B23B24" w:rsidRPr="00664897" w:rsidRDefault="00B23B24" w:rsidP="003F1D2E">
      <w:pPr>
        <w:pStyle w:val="BodyText2"/>
        <w:spacing w:line="480" w:lineRule="auto"/>
        <w:rPr>
          <w:b w:val="0"/>
          <w:u w:val="none"/>
        </w:rPr>
      </w:pPr>
      <w:r w:rsidRPr="00664897">
        <w:rPr>
          <w:b w:val="0"/>
          <w:u w:val="none"/>
        </w:rPr>
        <w:lastRenderedPageBreak/>
        <w:t>The World Health Organization (WHO)</w:t>
      </w:r>
      <w:r w:rsidR="001E6B2D" w:rsidRPr="00664897">
        <w:rPr>
          <w:b w:val="0"/>
          <w:u w:val="none"/>
        </w:rPr>
        <w:t xml:space="preserve"> Classification of </w:t>
      </w:r>
      <w:r w:rsidR="00187DFE" w:rsidRPr="00664897">
        <w:rPr>
          <w:b w:val="0"/>
          <w:u w:val="none"/>
        </w:rPr>
        <w:t>Tumors</w:t>
      </w:r>
      <w:r w:rsidR="001E6B2D" w:rsidRPr="00664897">
        <w:rPr>
          <w:b w:val="0"/>
          <w:u w:val="none"/>
        </w:rPr>
        <w:t xml:space="preserve"> of H</w:t>
      </w:r>
      <w:r w:rsidRPr="00664897">
        <w:rPr>
          <w:b w:val="0"/>
          <w:u w:val="none"/>
        </w:rPr>
        <w:t>ematopoietic and Lymphoid Tissue, 2008 edition, states that anaplastic large</w:t>
      </w:r>
      <w:r w:rsidR="00E24A1F" w:rsidRPr="00664897">
        <w:rPr>
          <w:b w:val="0"/>
          <w:u w:val="none"/>
        </w:rPr>
        <w:t>-</w:t>
      </w:r>
      <w:r w:rsidRPr="00664897">
        <w:rPr>
          <w:b w:val="0"/>
          <w:u w:val="none"/>
        </w:rPr>
        <w:t xml:space="preserve">cell lymphoma (ALCL) is </w:t>
      </w:r>
      <w:r w:rsidR="00E24A1F" w:rsidRPr="00664897">
        <w:rPr>
          <w:b w:val="0"/>
          <w:u w:val="none"/>
        </w:rPr>
        <w:t>“</w:t>
      </w:r>
      <w:r w:rsidRPr="00664897">
        <w:rPr>
          <w:b w:val="0"/>
          <w:u w:val="none"/>
        </w:rPr>
        <w:t>consistently negative for Epstein-Barr virus (EBV)</w:t>
      </w:r>
      <w:r w:rsidR="00E24A1F" w:rsidRPr="00664897">
        <w:rPr>
          <w:b w:val="0"/>
          <w:u w:val="none"/>
        </w:rPr>
        <w:t>”</w:t>
      </w:r>
      <w:r w:rsidR="001E6B2D" w:rsidRPr="00664897">
        <w:rPr>
          <w:b w:val="0"/>
          <w:u w:val="none"/>
        </w:rPr>
        <w:t xml:space="preserve"> (although case reports exist in the medical literature</w:t>
      </w:r>
      <w:r w:rsidR="00432BF1" w:rsidRPr="00664897">
        <w:rPr>
          <w:b w:val="0"/>
          <w:u w:val="none"/>
        </w:rPr>
        <w:t>)</w:t>
      </w:r>
      <w:r w:rsidR="001E6B2D" w:rsidRPr="00664897">
        <w:rPr>
          <w:b w:val="0"/>
          <w:u w:val="none"/>
        </w:rPr>
        <w:t>.</w:t>
      </w:r>
    </w:p>
    <w:p w14:paraId="31157807" w14:textId="77777777" w:rsidR="00F3302C" w:rsidRPr="00664897" w:rsidRDefault="00F3302C" w:rsidP="003F1D2E">
      <w:pPr>
        <w:pStyle w:val="BodyText2"/>
        <w:spacing w:line="480" w:lineRule="auto"/>
        <w:rPr>
          <w:b w:val="0"/>
          <w:u w:val="none"/>
        </w:rPr>
      </w:pPr>
    </w:p>
    <w:p w14:paraId="1FAA6236" w14:textId="04EC1082" w:rsidR="001E6B2D" w:rsidRPr="00664897" w:rsidRDefault="00E24A1F" w:rsidP="003F1D2E">
      <w:pPr>
        <w:pStyle w:val="BodyText2"/>
        <w:spacing w:line="480" w:lineRule="auto"/>
        <w:rPr>
          <w:b w:val="0"/>
          <w:u w:val="none"/>
        </w:rPr>
      </w:pPr>
      <w:r w:rsidRPr="00664897">
        <w:rPr>
          <w:b w:val="0"/>
          <w:color w:val="000000"/>
          <w:u w:val="none"/>
          <w:shd w:val="clear" w:color="auto" w:fill="FFFFFF"/>
        </w:rPr>
        <w:t>EBV</w:t>
      </w:r>
      <w:r w:rsidR="001E6B2D" w:rsidRPr="00664897">
        <w:rPr>
          <w:b w:val="0"/>
          <w:color w:val="000000"/>
          <w:u w:val="none"/>
          <w:shd w:val="clear" w:color="auto" w:fill="FFFFFF"/>
        </w:rPr>
        <w:t xml:space="preserve"> is an exclusively human pathogen and was the first oncogenic virus recognized. It is responsible for both lymphatic and epithelial tumors. Approximately 95% of the population worldwide are serologically positive for EBV</w:t>
      </w:r>
      <w:r w:rsidRPr="00664897">
        <w:rPr>
          <w:b w:val="0"/>
          <w:color w:val="000000"/>
          <w:u w:val="none"/>
          <w:shd w:val="clear" w:color="auto" w:fill="FFFFFF"/>
        </w:rPr>
        <w:t>,</w:t>
      </w:r>
      <w:r w:rsidR="001E6B2D" w:rsidRPr="00664897">
        <w:rPr>
          <w:b w:val="0"/>
          <w:color w:val="000000"/>
          <w:u w:val="none"/>
          <w:shd w:val="clear" w:color="auto" w:fill="FFFFFF"/>
        </w:rPr>
        <w:t xml:space="preserve"> which persists as a life-long asymptomatic latent infection in B cells. Viral reactivation has been linked to </w:t>
      </w:r>
      <w:r w:rsidR="00187DFE" w:rsidRPr="00664897">
        <w:rPr>
          <w:b w:val="0"/>
          <w:color w:val="000000"/>
          <w:u w:val="none"/>
          <w:shd w:val="clear" w:color="auto" w:fill="FFFFFF"/>
        </w:rPr>
        <w:t>oncogenesis</w:t>
      </w:r>
      <w:r w:rsidR="00A53DE2" w:rsidRPr="00664897">
        <w:rPr>
          <w:b w:val="0"/>
          <w:color w:val="000000"/>
          <w:u w:val="none"/>
          <w:shd w:val="clear" w:color="auto" w:fill="FFFFFF"/>
        </w:rPr>
        <w:t xml:space="preserve"> in some cases of Burkitt</w:t>
      </w:r>
      <w:r w:rsidR="001E6B2D" w:rsidRPr="00664897">
        <w:rPr>
          <w:b w:val="0"/>
          <w:color w:val="000000"/>
          <w:u w:val="none"/>
          <w:shd w:val="clear" w:color="auto" w:fill="FFFFFF"/>
        </w:rPr>
        <w:t xml:space="preserve"> lymphoma, Hodgkin lymphoma, B</w:t>
      </w:r>
      <w:r w:rsidRPr="00664897">
        <w:rPr>
          <w:b w:val="0"/>
          <w:color w:val="000000"/>
          <w:u w:val="none"/>
          <w:shd w:val="clear" w:color="auto" w:fill="FFFFFF"/>
        </w:rPr>
        <w:t>-</w:t>
      </w:r>
      <w:r w:rsidR="001E6B2D" w:rsidRPr="00664897">
        <w:rPr>
          <w:b w:val="0"/>
          <w:color w:val="000000"/>
          <w:u w:val="none"/>
          <w:shd w:val="clear" w:color="auto" w:fill="FFFFFF"/>
        </w:rPr>
        <w:t>cell and T</w:t>
      </w:r>
      <w:r w:rsidRPr="00664897">
        <w:rPr>
          <w:b w:val="0"/>
          <w:color w:val="000000"/>
          <w:u w:val="none"/>
          <w:shd w:val="clear" w:color="auto" w:fill="FFFFFF"/>
        </w:rPr>
        <w:t>-</w:t>
      </w:r>
      <w:r w:rsidR="001E6B2D" w:rsidRPr="00664897">
        <w:rPr>
          <w:b w:val="0"/>
          <w:color w:val="000000"/>
          <w:u w:val="none"/>
          <w:shd w:val="clear" w:color="auto" w:fill="FFFFFF"/>
        </w:rPr>
        <w:t>cell post-transplant lymphoproliferative disorders (PTLD)</w:t>
      </w:r>
      <w:r w:rsidRPr="00664897">
        <w:rPr>
          <w:b w:val="0"/>
          <w:color w:val="000000"/>
          <w:u w:val="none"/>
          <w:shd w:val="clear" w:color="auto" w:fill="FFFFFF"/>
        </w:rPr>
        <w:t>,</w:t>
      </w:r>
      <w:r w:rsidR="001E6B2D" w:rsidRPr="00664897">
        <w:rPr>
          <w:b w:val="0"/>
          <w:color w:val="000000"/>
          <w:u w:val="none"/>
          <w:shd w:val="clear" w:color="auto" w:fill="FFFFFF"/>
        </w:rPr>
        <w:t xml:space="preserve"> and T-cell lymphomas. The frequency of EBV expression </w:t>
      </w:r>
      <w:r w:rsidR="00297A69" w:rsidRPr="00664897">
        <w:rPr>
          <w:b w:val="0"/>
          <w:color w:val="000000"/>
          <w:u w:val="none"/>
          <w:shd w:val="clear" w:color="auto" w:fill="FFFFFF"/>
        </w:rPr>
        <w:t>in Hodgkin and non-Hodgkin lymphomas are below:</w:t>
      </w:r>
    </w:p>
    <w:p w14:paraId="4FB29AEE" w14:textId="1204D30C" w:rsidR="001E6B2D" w:rsidRPr="00664897" w:rsidRDefault="001E6B2D" w:rsidP="003F1D2E">
      <w:pPr>
        <w:pStyle w:val="BodyText2"/>
        <w:spacing w:line="480" w:lineRule="auto"/>
        <w:rPr>
          <w:b w:val="0"/>
          <w:u w:val="none"/>
        </w:rPr>
      </w:pPr>
      <w:r w:rsidRPr="00664897">
        <w:rPr>
          <w:b w:val="0"/>
          <w:u w:val="none"/>
        </w:rPr>
        <w:tab/>
      </w:r>
      <w:r w:rsidRPr="00664897">
        <w:t>Lymphoma</w:t>
      </w:r>
      <w:r w:rsidRPr="00664897">
        <w:rPr>
          <w:b w:val="0"/>
          <w:u w:val="none"/>
        </w:rPr>
        <w:tab/>
      </w:r>
      <w:r w:rsidRPr="00664897">
        <w:rPr>
          <w:b w:val="0"/>
          <w:u w:val="none"/>
        </w:rPr>
        <w:tab/>
      </w:r>
      <w:r w:rsidRPr="00664897">
        <w:rPr>
          <w:b w:val="0"/>
          <w:u w:val="none"/>
        </w:rPr>
        <w:tab/>
      </w:r>
      <w:r w:rsidRPr="00664897">
        <w:rPr>
          <w:b w:val="0"/>
          <w:u w:val="none"/>
        </w:rPr>
        <w:tab/>
      </w:r>
      <w:r w:rsidR="00E24A1F" w:rsidRPr="00664897">
        <w:rPr>
          <w:b w:val="0"/>
          <w:u w:val="none"/>
        </w:rPr>
        <w:tab/>
      </w:r>
      <w:r w:rsidR="00E24A1F" w:rsidRPr="00664897">
        <w:rPr>
          <w:b w:val="0"/>
          <w:u w:val="none"/>
        </w:rPr>
        <w:tab/>
      </w:r>
      <w:r w:rsidRPr="00664897">
        <w:t>% associated with EBV</w:t>
      </w:r>
    </w:p>
    <w:p w14:paraId="11EE7747" w14:textId="0C1F5BFA" w:rsidR="001E6B2D" w:rsidRPr="00664897" w:rsidRDefault="001E6B2D" w:rsidP="003F1D2E">
      <w:pPr>
        <w:pStyle w:val="BodyText2"/>
        <w:spacing w:line="480" w:lineRule="auto"/>
        <w:rPr>
          <w:b w:val="0"/>
          <w:u w:val="none"/>
        </w:rPr>
      </w:pPr>
      <w:r w:rsidRPr="00664897">
        <w:rPr>
          <w:b w:val="0"/>
          <w:u w:val="none"/>
        </w:rPr>
        <w:tab/>
        <w:t xml:space="preserve">Anaplastic </w:t>
      </w:r>
      <w:r w:rsidR="00E24A1F" w:rsidRPr="00664897">
        <w:rPr>
          <w:b w:val="0"/>
          <w:u w:val="none"/>
        </w:rPr>
        <w:t>l</w:t>
      </w:r>
      <w:r w:rsidRPr="00664897">
        <w:rPr>
          <w:b w:val="0"/>
          <w:u w:val="none"/>
        </w:rPr>
        <w:t xml:space="preserve">arge </w:t>
      </w:r>
      <w:r w:rsidR="00E24A1F" w:rsidRPr="00664897">
        <w:rPr>
          <w:b w:val="0"/>
          <w:u w:val="none"/>
        </w:rPr>
        <w:t>c</w:t>
      </w:r>
      <w:r w:rsidRPr="00664897">
        <w:rPr>
          <w:b w:val="0"/>
          <w:u w:val="none"/>
        </w:rPr>
        <w:t>ell lymphoma</w:t>
      </w:r>
      <w:r w:rsidRPr="00664897">
        <w:rPr>
          <w:b w:val="0"/>
          <w:u w:val="none"/>
        </w:rPr>
        <w:tab/>
      </w:r>
      <w:r w:rsidRPr="00664897">
        <w:rPr>
          <w:b w:val="0"/>
          <w:u w:val="none"/>
        </w:rPr>
        <w:tab/>
      </w:r>
      <w:r w:rsidR="00FB7461" w:rsidRPr="00664897">
        <w:rPr>
          <w:b w:val="0"/>
          <w:u w:val="none"/>
        </w:rPr>
        <w:tab/>
      </w:r>
      <w:r w:rsidR="00FB7461" w:rsidRPr="00664897">
        <w:rPr>
          <w:b w:val="0"/>
          <w:u w:val="none"/>
        </w:rPr>
        <w:tab/>
      </w:r>
      <w:r w:rsidRPr="00664897">
        <w:rPr>
          <w:b w:val="0"/>
          <w:u w:val="none"/>
        </w:rPr>
        <w:t>~0%</w:t>
      </w:r>
    </w:p>
    <w:p w14:paraId="046297F8" w14:textId="77777777"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Nodular lymphocyte predominant</w:t>
      </w:r>
      <w:r w:rsidR="00A7676F" w:rsidRPr="00664897">
        <w:rPr>
          <w:b w:val="0"/>
          <w:u w:val="none"/>
        </w:rPr>
        <w:t xml:space="preserve"> Hodgkin lymphoma</w:t>
      </w:r>
      <w:r w:rsidRPr="00664897">
        <w:rPr>
          <w:b w:val="0"/>
          <w:u w:val="none"/>
        </w:rPr>
        <w:tab/>
      </w:r>
      <w:r w:rsidR="00F3302C" w:rsidRPr="00664897">
        <w:rPr>
          <w:b w:val="0"/>
          <w:u w:val="none"/>
        </w:rPr>
        <w:t>&lt;5%</w:t>
      </w:r>
    </w:p>
    <w:p w14:paraId="556CA8E9" w14:textId="2A18419D"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Sporadic Burkitt lymphoma</w:t>
      </w:r>
      <w:r w:rsidR="00F3302C" w:rsidRPr="00664897">
        <w:rPr>
          <w:b w:val="0"/>
          <w:u w:val="none"/>
        </w:rPr>
        <w:tab/>
      </w:r>
      <w:r w:rsidR="00F3302C" w:rsidRPr="00664897">
        <w:rPr>
          <w:b w:val="0"/>
          <w:u w:val="none"/>
        </w:rPr>
        <w:tab/>
      </w:r>
      <w:r w:rsidRPr="00664897">
        <w:rPr>
          <w:b w:val="0"/>
          <w:u w:val="none"/>
        </w:rPr>
        <w:tab/>
      </w:r>
      <w:r w:rsidR="00FB7461" w:rsidRPr="00664897">
        <w:rPr>
          <w:b w:val="0"/>
          <w:u w:val="none"/>
        </w:rPr>
        <w:tab/>
      </w:r>
      <w:r w:rsidR="00FB7461" w:rsidRPr="00664897">
        <w:rPr>
          <w:b w:val="0"/>
          <w:u w:val="none"/>
        </w:rPr>
        <w:tab/>
      </w:r>
      <w:r w:rsidR="00F3302C" w:rsidRPr="00664897">
        <w:rPr>
          <w:b w:val="0"/>
          <w:u w:val="none"/>
        </w:rPr>
        <w:t>15%</w:t>
      </w:r>
    </w:p>
    <w:p w14:paraId="4498C5BD" w14:textId="7F99FBEC"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Nodular sclerosing</w:t>
      </w:r>
      <w:r w:rsidR="00F3302C" w:rsidRPr="00664897">
        <w:rPr>
          <w:b w:val="0"/>
          <w:u w:val="none"/>
        </w:rPr>
        <w:tab/>
      </w:r>
      <w:r w:rsidR="00F3302C" w:rsidRPr="00664897">
        <w:rPr>
          <w:b w:val="0"/>
          <w:u w:val="none"/>
        </w:rPr>
        <w:tab/>
      </w:r>
      <w:r w:rsidR="00F3302C" w:rsidRPr="00664897">
        <w:rPr>
          <w:b w:val="0"/>
          <w:u w:val="none"/>
        </w:rPr>
        <w:tab/>
      </w:r>
      <w:r w:rsidRPr="00664897">
        <w:rPr>
          <w:b w:val="0"/>
          <w:u w:val="none"/>
        </w:rPr>
        <w:tab/>
      </w:r>
      <w:r w:rsidR="00FB7461" w:rsidRPr="00664897">
        <w:rPr>
          <w:b w:val="0"/>
          <w:u w:val="none"/>
        </w:rPr>
        <w:tab/>
      </w:r>
      <w:r w:rsidR="00FB7461" w:rsidRPr="00664897">
        <w:rPr>
          <w:b w:val="0"/>
          <w:u w:val="none"/>
        </w:rPr>
        <w:tab/>
      </w:r>
      <w:r w:rsidR="00F3302C" w:rsidRPr="00664897">
        <w:rPr>
          <w:b w:val="0"/>
          <w:u w:val="none"/>
        </w:rPr>
        <w:t>25%</w:t>
      </w:r>
    </w:p>
    <w:p w14:paraId="33E6CE5C" w14:textId="4D248097"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T</w:t>
      </w:r>
      <w:r w:rsidR="00E24A1F" w:rsidRPr="00664897">
        <w:rPr>
          <w:b w:val="0"/>
          <w:u w:val="none"/>
        </w:rPr>
        <w:t>-</w:t>
      </w:r>
      <w:r w:rsidR="00F3302C" w:rsidRPr="00664897">
        <w:rPr>
          <w:b w:val="0"/>
          <w:u w:val="none"/>
        </w:rPr>
        <w:t>cell PTLD</w:t>
      </w:r>
      <w:r w:rsidR="00F3302C" w:rsidRPr="00664897">
        <w:rPr>
          <w:b w:val="0"/>
          <w:u w:val="none"/>
        </w:rPr>
        <w:tab/>
      </w:r>
      <w:r w:rsidR="00F3302C" w:rsidRPr="00664897">
        <w:rPr>
          <w:b w:val="0"/>
          <w:u w:val="none"/>
        </w:rPr>
        <w:tab/>
      </w:r>
      <w:r w:rsidR="00F3302C" w:rsidRPr="00664897">
        <w:rPr>
          <w:b w:val="0"/>
          <w:u w:val="none"/>
        </w:rPr>
        <w:tab/>
      </w:r>
      <w:r w:rsidR="00F3302C" w:rsidRPr="00664897">
        <w:rPr>
          <w:b w:val="0"/>
          <w:u w:val="none"/>
        </w:rPr>
        <w:tab/>
      </w:r>
      <w:r w:rsidRPr="00664897">
        <w:rPr>
          <w:b w:val="0"/>
          <w:u w:val="none"/>
        </w:rPr>
        <w:tab/>
      </w:r>
      <w:r w:rsidR="00FB7461" w:rsidRPr="00664897">
        <w:rPr>
          <w:b w:val="0"/>
          <w:u w:val="none"/>
        </w:rPr>
        <w:tab/>
      </w:r>
      <w:r w:rsidR="00FB7461" w:rsidRPr="00664897">
        <w:rPr>
          <w:b w:val="0"/>
          <w:u w:val="none"/>
        </w:rPr>
        <w:tab/>
      </w:r>
      <w:r w:rsidR="00F3302C" w:rsidRPr="00664897">
        <w:rPr>
          <w:b w:val="0"/>
          <w:u w:val="none"/>
        </w:rPr>
        <w:t>30%</w:t>
      </w:r>
    </w:p>
    <w:p w14:paraId="38876C13" w14:textId="77777777"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Lymphocyte predominant</w:t>
      </w:r>
      <w:r w:rsidR="00A7676F" w:rsidRPr="00664897">
        <w:rPr>
          <w:b w:val="0"/>
          <w:u w:val="none"/>
        </w:rPr>
        <w:t xml:space="preserve"> Hodgkin lymphoma</w:t>
      </w:r>
      <w:r w:rsidR="00F3302C" w:rsidRPr="00664897">
        <w:rPr>
          <w:b w:val="0"/>
          <w:u w:val="none"/>
        </w:rPr>
        <w:tab/>
      </w:r>
      <w:r w:rsidR="00F3302C" w:rsidRPr="00664897">
        <w:rPr>
          <w:b w:val="0"/>
          <w:u w:val="none"/>
        </w:rPr>
        <w:tab/>
        <w:t>42%</w:t>
      </w:r>
    </w:p>
    <w:p w14:paraId="3E49E7C6" w14:textId="77777777"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Mixed cellularity</w:t>
      </w:r>
      <w:r w:rsidR="00A7676F" w:rsidRPr="00664897">
        <w:rPr>
          <w:b w:val="0"/>
          <w:u w:val="none"/>
        </w:rPr>
        <w:t xml:space="preserve"> Hodgkin lymphoma</w:t>
      </w:r>
      <w:r w:rsidR="00F3302C" w:rsidRPr="00664897">
        <w:rPr>
          <w:b w:val="0"/>
          <w:u w:val="none"/>
        </w:rPr>
        <w:tab/>
      </w:r>
      <w:r w:rsidR="00F3302C" w:rsidRPr="00664897">
        <w:rPr>
          <w:b w:val="0"/>
          <w:u w:val="none"/>
        </w:rPr>
        <w:tab/>
      </w:r>
      <w:r w:rsidR="00F3302C" w:rsidRPr="00664897">
        <w:rPr>
          <w:b w:val="0"/>
          <w:u w:val="none"/>
        </w:rPr>
        <w:tab/>
      </w:r>
      <w:r w:rsidRPr="00664897">
        <w:rPr>
          <w:b w:val="0"/>
          <w:u w:val="none"/>
        </w:rPr>
        <w:tab/>
      </w:r>
      <w:r w:rsidR="00F3302C" w:rsidRPr="00664897">
        <w:rPr>
          <w:b w:val="0"/>
          <w:u w:val="none"/>
        </w:rPr>
        <w:t>75%</w:t>
      </w:r>
    </w:p>
    <w:p w14:paraId="344D6CB9" w14:textId="41DBD2FB"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B</w:t>
      </w:r>
      <w:r w:rsidR="00E24A1F" w:rsidRPr="00664897">
        <w:rPr>
          <w:b w:val="0"/>
          <w:u w:val="none"/>
        </w:rPr>
        <w:t>-</w:t>
      </w:r>
      <w:r w:rsidR="00F3302C" w:rsidRPr="00664897">
        <w:rPr>
          <w:b w:val="0"/>
          <w:u w:val="none"/>
        </w:rPr>
        <w:t>cell PTLD</w:t>
      </w:r>
      <w:r w:rsidR="00F3302C" w:rsidRPr="00664897">
        <w:rPr>
          <w:b w:val="0"/>
          <w:u w:val="none"/>
        </w:rPr>
        <w:tab/>
      </w:r>
      <w:r w:rsidR="00F3302C" w:rsidRPr="00664897">
        <w:rPr>
          <w:b w:val="0"/>
          <w:u w:val="none"/>
        </w:rPr>
        <w:tab/>
      </w:r>
      <w:r w:rsidR="00F3302C" w:rsidRPr="00664897">
        <w:rPr>
          <w:b w:val="0"/>
          <w:u w:val="none"/>
        </w:rPr>
        <w:tab/>
      </w:r>
      <w:r w:rsidR="00F3302C" w:rsidRPr="00664897">
        <w:rPr>
          <w:b w:val="0"/>
          <w:u w:val="none"/>
        </w:rPr>
        <w:tab/>
      </w:r>
      <w:r w:rsidRPr="00664897">
        <w:rPr>
          <w:b w:val="0"/>
          <w:u w:val="none"/>
        </w:rPr>
        <w:tab/>
      </w:r>
      <w:r w:rsidR="00FB7461" w:rsidRPr="00664897">
        <w:rPr>
          <w:b w:val="0"/>
          <w:u w:val="none"/>
        </w:rPr>
        <w:tab/>
      </w:r>
      <w:r w:rsidR="00FB7461" w:rsidRPr="00664897">
        <w:rPr>
          <w:b w:val="0"/>
          <w:u w:val="none"/>
        </w:rPr>
        <w:tab/>
      </w:r>
      <w:r w:rsidR="00F3302C" w:rsidRPr="00664897">
        <w:rPr>
          <w:b w:val="0"/>
          <w:u w:val="none"/>
        </w:rPr>
        <w:t>80%</w:t>
      </w:r>
    </w:p>
    <w:p w14:paraId="1950CE39" w14:textId="2939B1D0"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Endemic Burkitt</w:t>
      </w:r>
      <w:r w:rsidR="00F3302C" w:rsidRPr="00664897">
        <w:rPr>
          <w:b w:val="0"/>
          <w:u w:val="none"/>
        </w:rPr>
        <w:tab/>
      </w:r>
      <w:r w:rsidR="00F3302C" w:rsidRPr="00664897">
        <w:rPr>
          <w:b w:val="0"/>
          <w:u w:val="none"/>
        </w:rPr>
        <w:tab/>
      </w:r>
      <w:r w:rsidR="00F3302C" w:rsidRPr="00664897">
        <w:rPr>
          <w:b w:val="0"/>
          <w:u w:val="none"/>
        </w:rPr>
        <w:tab/>
      </w:r>
      <w:r w:rsidR="00FB7461" w:rsidRPr="00664897">
        <w:rPr>
          <w:b w:val="0"/>
          <w:u w:val="none"/>
        </w:rPr>
        <w:tab/>
      </w:r>
      <w:r w:rsidR="00FB7461" w:rsidRPr="00664897">
        <w:rPr>
          <w:b w:val="0"/>
          <w:u w:val="none"/>
        </w:rPr>
        <w:tab/>
      </w:r>
      <w:r w:rsidRPr="00664897">
        <w:rPr>
          <w:b w:val="0"/>
          <w:u w:val="none"/>
        </w:rPr>
        <w:tab/>
      </w:r>
      <w:r w:rsidR="00F3302C" w:rsidRPr="00664897">
        <w:rPr>
          <w:b w:val="0"/>
          <w:u w:val="none"/>
        </w:rPr>
        <w:t>95%</w:t>
      </w:r>
    </w:p>
    <w:p w14:paraId="4C043274" w14:textId="25674F1B" w:rsidR="00F3302C" w:rsidRPr="00664897" w:rsidRDefault="001E6B2D" w:rsidP="003F1D2E">
      <w:pPr>
        <w:pStyle w:val="BodyText2"/>
        <w:spacing w:line="480" w:lineRule="auto"/>
        <w:rPr>
          <w:b w:val="0"/>
          <w:u w:val="none"/>
        </w:rPr>
      </w:pPr>
      <w:r w:rsidRPr="00664897">
        <w:rPr>
          <w:b w:val="0"/>
          <w:u w:val="none"/>
        </w:rPr>
        <w:tab/>
      </w:r>
      <w:r w:rsidR="00F3302C" w:rsidRPr="00664897">
        <w:rPr>
          <w:b w:val="0"/>
          <w:u w:val="none"/>
        </w:rPr>
        <w:t>Lymphocyte depleted</w:t>
      </w:r>
      <w:r w:rsidR="00A7676F" w:rsidRPr="00664897">
        <w:rPr>
          <w:b w:val="0"/>
          <w:u w:val="none"/>
        </w:rPr>
        <w:t xml:space="preserve"> Hodgkin lymphoma</w:t>
      </w:r>
      <w:r w:rsidR="00F3302C" w:rsidRPr="00664897">
        <w:rPr>
          <w:b w:val="0"/>
          <w:u w:val="none"/>
        </w:rPr>
        <w:tab/>
      </w:r>
      <w:r w:rsidR="00F3302C" w:rsidRPr="00664897">
        <w:rPr>
          <w:b w:val="0"/>
          <w:u w:val="none"/>
        </w:rPr>
        <w:tab/>
      </w:r>
      <w:r w:rsidR="00E24A1F" w:rsidRPr="00664897">
        <w:rPr>
          <w:b w:val="0"/>
          <w:u w:val="none"/>
        </w:rPr>
        <w:tab/>
      </w:r>
      <w:r w:rsidR="00FB7461" w:rsidRPr="00664897">
        <w:rPr>
          <w:b w:val="0"/>
          <w:u w:val="none"/>
        </w:rPr>
        <w:t>1</w:t>
      </w:r>
      <w:r w:rsidR="00F3302C" w:rsidRPr="00664897">
        <w:rPr>
          <w:b w:val="0"/>
          <w:u w:val="none"/>
        </w:rPr>
        <w:t>00%</w:t>
      </w:r>
    </w:p>
    <w:p w14:paraId="58106C7F" w14:textId="77777777" w:rsidR="00FB7461" w:rsidRPr="00664897" w:rsidRDefault="00FB7461" w:rsidP="003F1D2E">
      <w:pPr>
        <w:pStyle w:val="BodyText2"/>
        <w:spacing w:line="480" w:lineRule="auto"/>
        <w:ind w:left="360"/>
        <w:rPr>
          <w:b w:val="0"/>
          <w:u w:val="none"/>
        </w:rPr>
      </w:pPr>
    </w:p>
    <w:p w14:paraId="091F349C" w14:textId="77777777" w:rsidR="00FB7461" w:rsidRPr="00664897" w:rsidRDefault="00FB7461" w:rsidP="003F1D2E">
      <w:pPr>
        <w:pStyle w:val="BodyText2"/>
        <w:spacing w:line="480" w:lineRule="auto"/>
        <w:ind w:left="360"/>
        <w:rPr>
          <w:b w:val="0"/>
          <w:u w:val="none"/>
        </w:rPr>
      </w:pPr>
    </w:p>
    <w:p w14:paraId="0D31EA70" w14:textId="77777777" w:rsidR="00FB7461" w:rsidRPr="00664897" w:rsidRDefault="00FB7461" w:rsidP="003F1D2E">
      <w:pPr>
        <w:pStyle w:val="BodyText2"/>
        <w:spacing w:line="480" w:lineRule="auto"/>
        <w:rPr>
          <w:b w:val="0"/>
          <w:u w:val="none"/>
        </w:rPr>
      </w:pPr>
      <w:r w:rsidRPr="00664897">
        <w:rPr>
          <w:b w:val="0"/>
          <w:u w:val="none"/>
        </w:rPr>
        <w:t>26.</w:t>
      </w:r>
      <w:r w:rsidRPr="00664897">
        <w:rPr>
          <w:b w:val="0"/>
          <w:u w:val="none"/>
        </w:rPr>
        <w:tab/>
        <w:t xml:space="preserve">A 15-year-old female presents with stage IIIB, nodular sclerosing Hodgkin lymphoma involving </w:t>
      </w:r>
      <w:r w:rsidR="007D2EDD" w:rsidRPr="00664897">
        <w:rPr>
          <w:b w:val="0"/>
          <w:u w:val="none"/>
        </w:rPr>
        <w:t xml:space="preserve">thoracic and abdominal </w:t>
      </w:r>
      <w:r w:rsidRPr="00664897">
        <w:rPr>
          <w:b w:val="0"/>
          <w:u w:val="none"/>
        </w:rPr>
        <w:t>lymph nodes</w:t>
      </w:r>
      <w:r w:rsidR="007D2EDD" w:rsidRPr="00664897">
        <w:rPr>
          <w:b w:val="0"/>
          <w:u w:val="none"/>
        </w:rPr>
        <w:t xml:space="preserve">.  PET imaging shows </w:t>
      </w:r>
      <w:r w:rsidRPr="00664897">
        <w:rPr>
          <w:b w:val="0"/>
          <w:u w:val="none"/>
        </w:rPr>
        <w:t>no other sites of disease. Following 2 cycles of chemotherapy</w:t>
      </w:r>
      <w:r w:rsidR="009B1A11" w:rsidRPr="00664897">
        <w:rPr>
          <w:b w:val="0"/>
          <w:u w:val="none"/>
        </w:rPr>
        <w:t xml:space="preserve"> her </w:t>
      </w:r>
      <w:r w:rsidR="007D2EDD" w:rsidRPr="00664897">
        <w:rPr>
          <w:b w:val="0"/>
          <w:u w:val="none"/>
        </w:rPr>
        <w:t xml:space="preserve">lymph nodes have all decreased in size and with the largest nodal aggregate deceasing from 13 cm in its longest axis to 6 cm.  Her imaging remains </w:t>
      </w:r>
      <w:r w:rsidR="009B1A11" w:rsidRPr="00664897">
        <w:rPr>
          <w:b w:val="0"/>
          <w:u w:val="none"/>
        </w:rPr>
        <w:t xml:space="preserve">mediastinal mass has reduced in diameter by </w:t>
      </w:r>
      <w:r w:rsidR="007D2EDD" w:rsidRPr="00664897">
        <w:rPr>
          <w:b w:val="0"/>
          <w:u w:val="none"/>
        </w:rPr>
        <w:t>half.  Her tumor remains PET-AVID with maximal standard uptake values (SUV) in the nodal aggregate of 2.1 compared with 2.8 in the mediastinum.  Her response to therapy should therefore be considered</w:t>
      </w:r>
      <w:r w:rsidR="002F079F" w:rsidRPr="00664897">
        <w:rPr>
          <w:b w:val="0"/>
          <w:u w:val="none"/>
        </w:rPr>
        <w:t>:</w:t>
      </w:r>
    </w:p>
    <w:p w14:paraId="4EFB9324" w14:textId="77777777" w:rsidR="002F079F" w:rsidRPr="00664897" w:rsidRDefault="002F079F" w:rsidP="003F1D2E">
      <w:pPr>
        <w:pStyle w:val="BodyText2"/>
        <w:spacing w:line="480" w:lineRule="auto"/>
        <w:rPr>
          <w:b w:val="0"/>
          <w:u w:val="none"/>
        </w:rPr>
      </w:pPr>
    </w:p>
    <w:p w14:paraId="2448BEB8" w14:textId="77777777" w:rsidR="00FB7461" w:rsidRPr="00664897" w:rsidRDefault="00FB7461" w:rsidP="003F1D2E">
      <w:pPr>
        <w:pStyle w:val="BodyText2"/>
        <w:spacing w:line="480" w:lineRule="auto"/>
        <w:ind w:left="1080" w:hanging="360"/>
        <w:rPr>
          <w:b w:val="0"/>
          <w:u w:val="none"/>
        </w:rPr>
      </w:pPr>
      <w:r w:rsidRPr="00664897">
        <w:rPr>
          <w:b w:val="0"/>
          <w:u w:val="none"/>
        </w:rPr>
        <w:t>A.</w:t>
      </w:r>
      <w:r w:rsidRPr="00664897">
        <w:rPr>
          <w:b w:val="0"/>
          <w:u w:val="none"/>
        </w:rPr>
        <w:tab/>
      </w:r>
      <w:r w:rsidR="007D2EDD" w:rsidRPr="00664897">
        <w:rPr>
          <w:b w:val="0"/>
          <w:u w:val="none"/>
        </w:rPr>
        <w:t xml:space="preserve">Complete metabolic </w:t>
      </w:r>
      <w:r w:rsidR="002F079F" w:rsidRPr="00664897">
        <w:rPr>
          <w:b w:val="0"/>
          <w:u w:val="none"/>
        </w:rPr>
        <w:t>response</w:t>
      </w:r>
    </w:p>
    <w:p w14:paraId="15C96F3D" w14:textId="77777777" w:rsidR="00FB7461" w:rsidRPr="00664897" w:rsidRDefault="00FB7461" w:rsidP="003F1D2E">
      <w:pPr>
        <w:pStyle w:val="BodyText2"/>
        <w:spacing w:line="480" w:lineRule="auto"/>
        <w:ind w:left="1080" w:hanging="360"/>
        <w:rPr>
          <w:b w:val="0"/>
          <w:u w:val="none"/>
        </w:rPr>
      </w:pPr>
      <w:r w:rsidRPr="00664897">
        <w:rPr>
          <w:b w:val="0"/>
          <w:u w:val="none"/>
        </w:rPr>
        <w:t>B.</w:t>
      </w:r>
      <w:r w:rsidRPr="00664897">
        <w:rPr>
          <w:b w:val="0"/>
          <w:u w:val="none"/>
        </w:rPr>
        <w:tab/>
      </w:r>
      <w:r w:rsidR="002F079F" w:rsidRPr="00664897">
        <w:rPr>
          <w:b w:val="0"/>
          <w:u w:val="none"/>
        </w:rPr>
        <w:t>Partial response</w:t>
      </w:r>
    </w:p>
    <w:p w14:paraId="6BBD3B31" w14:textId="77777777" w:rsidR="00FB7461" w:rsidRPr="00664897" w:rsidRDefault="00FB7461" w:rsidP="003F1D2E">
      <w:pPr>
        <w:pStyle w:val="BodyText2"/>
        <w:spacing w:line="480" w:lineRule="auto"/>
        <w:ind w:left="1080" w:hanging="360"/>
        <w:rPr>
          <w:b w:val="0"/>
          <w:u w:val="none"/>
        </w:rPr>
      </w:pPr>
      <w:r w:rsidRPr="00664897">
        <w:rPr>
          <w:b w:val="0"/>
          <w:u w:val="none"/>
        </w:rPr>
        <w:t>C.</w:t>
      </w:r>
      <w:r w:rsidRPr="00664897">
        <w:rPr>
          <w:b w:val="0"/>
          <w:u w:val="none"/>
        </w:rPr>
        <w:tab/>
      </w:r>
      <w:r w:rsidR="002F079F" w:rsidRPr="00664897">
        <w:rPr>
          <w:b w:val="0"/>
          <w:u w:val="none"/>
        </w:rPr>
        <w:t>Stable disease</w:t>
      </w:r>
    </w:p>
    <w:p w14:paraId="5594C44E" w14:textId="77777777" w:rsidR="00FB7461" w:rsidRPr="00664897" w:rsidRDefault="00FB7461" w:rsidP="003F1D2E">
      <w:pPr>
        <w:pStyle w:val="BodyText2"/>
        <w:spacing w:line="480" w:lineRule="auto"/>
        <w:ind w:left="1080" w:hanging="360"/>
        <w:rPr>
          <w:b w:val="0"/>
          <w:u w:val="none"/>
        </w:rPr>
      </w:pPr>
      <w:r w:rsidRPr="00664897">
        <w:rPr>
          <w:b w:val="0"/>
          <w:u w:val="none"/>
        </w:rPr>
        <w:t>D.</w:t>
      </w:r>
      <w:r w:rsidRPr="00664897">
        <w:rPr>
          <w:b w:val="0"/>
          <w:u w:val="none"/>
        </w:rPr>
        <w:tab/>
      </w:r>
      <w:r w:rsidR="002F079F" w:rsidRPr="00664897">
        <w:rPr>
          <w:b w:val="0"/>
          <w:u w:val="none"/>
        </w:rPr>
        <w:t>Refractory disease</w:t>
      </w:r>
    </w:p>
    <w:p w14:paraId="473BC7C4" w14:textId="77777777" w:rsidR="00FB7461" w:rsidRPr="00664897" w:rsidRDefault="00FB7461" w:rsidP="003F1D2E">
      <w:pPr>
        <w:pStyle w:val="BodyText2"/>
        <w:spacing w:line="480" w:lineRule="auto"/>
        <w:ind w:left="1080" w:hanging="360"/>
        <w:rPr>
          <w:b w:val="0"/>
          <w:u w:val="none"/>
        </w:rPr>
      </w:pPr>
    </w:p>
    <w:p w14:paraId="5B6B8577" w14:textId="77777777" w:rsidR="00FB7461" w:rsidRPr="00664897" w:rsidRDefault="00FB7461" w:rsidP="003F1D2E">
      <w:pPr>
        <w:pStyle w:val="BodyText2"/>
        <w:spacing w:line="480" w:lineRule="auto"/>
        <w:ind w:left="1080" w:hanging="360"/>
        <w:rPr>
          <w:b w:val="0"/>
          <w:u w:val="none"/>
        </w:rPr>
      </w:pPr>
    </w:p>
    <w:p w14:paraId="46EC0936" w14:textId="77777777" w:rsidR="002F079F" w:rsidRPr="00664897" w:rsidRDefault="002F079F" w:rsidP="003F1D2E">
      <w:pPr>
        <w:pStyle w:val="Author"/>
        <w:spacing w:line="480" w:lineRule="auto"/>
        <w:rPr>
          <w:b/>
          <w:i w:val="0"/>
        </w:rPr>
      </w:pPr>
      <w:r w:rsidRPr="00664897">
        <w:rPr>
          <w:b/>
          <w:i w:val="0"/>
        </w:rPr>
        <w:t xml:space="preserve">Answer: A </w:t>
      </w:r>
    </w:p>
    <w:p w14:paraId="682A346E" w14:textId="77777777" w:rsidR="00FB7461" w:rsidRPr="00664897" w:rsidRDefault="00FB7461" w:rsidP="003F1D2E">
      <w:pPr>
        <w:pStyle w:val="BodyText2"/>
        <w:spacing w:line="480" w:lineRule="auto"/>
        <w:rPr>
          <w:b w:val="0"/>
          <w:u w:val="none"/>
        </w:rPr>
      </w:pPr>
      <w:r w:rsidRPr="00664897">
        <w:rPr>
          <w:b w:val="0"/>
          <w:u w:val="none"/>
        </w:rPr>
        <w:t xml:space="preserve">The Deauville </w:t>
      </w:r>
      <w:r w:rsidR="009B1A11" w:rsidRPr="00664897">
        <w:rPr>
          <w:b w:val="0"/>
          <w:u w:val="none"/>
        </w:rPr>
        <w:t xml:space="preserve">score is a </w:t>
      </w:r>
      <w:r w:rsidRPr="00664897">
        <w:rPr>
          <w:b w:val="0"/>
          <w:u w:val="none"/>
        </w:rPr>
        <w:t xml:space="preserve">5-point </w:t>
      </w:r>
      <w:r w:rsidR="009B1A11" w:rsidRPr="00664897">
        <w:rPr>
          <w:b w:val="0"/>
          <w:u w:val="none"/>
        </w:rPr>
        <w:t xml:space="preserve">scale used to assess </w:t>
      </w:r>
      <w:r w:rsidRPr="00664897">
        <w:rPr>
          <w:b w:val="0"/>
          <w:u w:val="none"/>
        </w:rPr>
        <w:t xml:space="preserve">Fluorodeoxyglucose (FDG) avidity </w:t>
      </w:r>
      <w:r w:rsidR="007D2EDD" w:rsidRPr="00664897">
        <w:rPr>
          <w:b w:val="0"/>
          <w:u w:val="none"/>
        </w:rPr>
        <w:t xml:space="preserve">in </w:t>
      </w:r>
      <w:r w:rsidR="009B1A11" w:rsidRPr="00664897">
        <w:rPr>
          <w:b w:val="0"/>
          <w:u w:val="none"/>
        </w:rPr>
        <w:t xml:space="preserve">both </w:t>
      </w:r>
      <w:r w:rsidRPr="00664897">
        <w:rPr>
          <w:b w:val="0"/>
          <w:u w:val="none"/>
        </w:rPr>
        <w:t>Hodgkin</w:t>
      </w:r>
      <w:r w:rsidR="009B1A11" w:rsidRPr="00664897">
        <w:rPr>
          <w:b w:val="0"/>
          <w:u w:val="none"/>
        </w:rPr>
        <w:t xml:space="preserve"> and n</w:t>
      </w:r>
      <w:r w:rsidRPr="00664897">
        <w:rPr>
          <w:b w:val="0"/>
          <w:u w:val="none"/>
        </w:rPr>
        <w:t>on-Hodgkin lymphoma</w:t>
      </w:r>
      <w:r w:rsidR="009B1A11" w:rsidRPr="00664897">
        <w:rPr>
          <w:b w:val="0"/>
          <w:u w:val="none"/>
        </w:rPr>
        <w:t xml:space="preserve">.  It is internationally accepted as the standard of care for </w:t>
      </w:r>
      <w:r w:rsidR="007D2EDD" w:rsidRPr="00664897">
        <w:rPr>
          <w:b w:val="0"/>
          <w:u w:val="none"/>
        </w:rPr>
        <w:t xml:space="preserve">evaluation of response to therapy </w:t>
      </w:r>
      <w:r w:rsidR="009B1A11" w:rsidRPr="00664897">
        <w:rPr>
          <w:b w:val="0"/>
          <w:u w:val="none"/>
        </w:rPr>
        <w:t>in Hodgkin lymphoma</w:t>
      </w:r>
      <w:r w:rsidR="007D2EDD" w:rsidRPr="00664897">
        <w:rPr>
          <w:b w:val="0"/>
          <w:u w:val="none"/>
        </w:rPr>
        <w:t>.</w:t>
      </w:r>
    </w:p>
    <w:p w14:paraId="362A5BAB" w14:textId="77777777" w:rsidR="009B1A11" w:rsidRPr="00664897" w:rsidRDefault="009B1A11" w:rsidP="003F1D2E">
      <w:pPr>
        <w:pStyle w:val="BodyText2"/>
        <w:spacing w:line="480" w:lineRule="auto"/>
        <w:rPr>
          <w:u w:val="none"/>
        </w:rPr>
      </w:pPr>
    </w:p>
    <w:tbl>
      <w:tblPr>
        <w:tblStyle w:val="TableGrid"/>
        <w:tblW w:w="9805" w:type="dxa"/>
        <w:tblLook w:val="04A0" w:firstRow="1" w:lastRow="0" w:firstColumn="1" w:lastColumn="0" w:noHBand="0" w:noVBand="1"/>
      </w:tblPr>
      <w:tblGrid>
        <w:gridCol w:w="1795"/>
        <w:gridCol w:w="8010"/>
      </w:tblGrid>
      <w:tr w:rsidR="009B1A11" w:rsidRPr="00664897" w14:paraId="74DD2040" w14:textId="77777777" w:rsidTr="00D01555">
        <w:tc>
          <w:tcPr>
            <w:tcW w:w="1795" w:type="dxa"/>
          </w:tcPr>
          <w:p w14:paraId="120B84B1" w14:textId="77777777" w:rsidR="009B1A11" w:rsidRPr="00664897" w:rsidRDefault="007D2EDD" w:rsidP="00D01555">
            <w:pPr>
              <w:pStyle w:val="BodyText2"/>
              <w:spacing w:line="480" w:lineRule="auto"/>
              <w:jc w:val="center"/>
              <w:rPr>
                <w:u w:val="none"/>
              </w:rPr>
            </w:pPr>
            <w:r w:rsidRPr="00664897">
              <w:rPr>
                <w:u w:val="none"/>
              </w:rPr>
              <w:t>Deauville Score</w:t>
            </w:r>
          </w:p>
        </w:tc>
        <w:tc>
          <w:tcPr>
            <w:tcW w:w="8010" w:type="dxa"/>
          </w:tcPr>
          <w:p w14:paraId="5EEE3E69" w14:textId="77777777" w:rsidR="009B1A11" w:rsidRPr="00664897" w:rsidRDefault="009B1A11" w:rsidP="00D01555">
            <w:pPr>
              <w:pStyle w:val="BodyText2"/>
              <w:spacing w:line="480" w:lineRule="auto"/>
              <w:rPr>
                <w:u w:val="none"/>
              </w:rPr>
            </w:pPr>
            <w:r w:rsidRPr="00664897">
              <w:rPr>
                <w:u w:val="none"/>
              </w:rPr>
              <w:t>FDG-PET Result</w:t>
            </w:r>
          </w:p>
        </w:tc>
      </w:tr>
      <w:tr w:rsidR="009B1A11" w:rsidRPr="00664897" w14:paraId="791062F2" w14:textId="77777777" w:rsidTr="00D01555">
        <w:tc>
          <w:tcPr>
            <w:tcW w:w="1795" w:type="dxa"/>
          </w:tcPr>
          <w:p w14:paraId="622B3CD8" w14:textId="77777777" w:rsidR="009B1A11" w:rsidRPr="00664897" w:rsidRDefault="009B1A11" w:rsidP="00D01555">
            <w:pPr>
              <w:pStyle w:val="BodyText2"/>
              <w:spacing w:line="480" w:lineRule="auto"/>
              <w:jc w:val="center"/>
              <w:rPr>
                <w:b w:val="0"/>
                <w:u w:val="none"/>
              </w:rPr>
            </w:pPr>
            <w:r w:rsidRPr="00664897">
              <w:rPr>
                <w:b w:val="0"/>
                <w:u w:val="none"/>
              </w:rPr>
              <w:lastRenderedPageBreak/>
              <w:t>1</w:t>
            </w:r>
          </w:p>
        </w:tc>
        <w:tc>
          <w:tcPr>
            <w:tcW w:w="8010" w:type="dxa"/>
          </w:tcPr>
          <w:p w14:paraId="2FCA2594" w14:textId="77777777" w:rsidR="009B1A11" w:rsidRPr="00664897" w:rsidRDefault="009B1A11" w:rsidP="00D01555">
            <w:pPr>
              <w:pStyle w:val="BodyText2"/>
              <w:spacing w:line="480" w:lineRule="auto"/>
              <w:rPr>
                <w:b w:val="0"/>
                <w:u w:val="none"/>
              </w:rPr>
            </w:pPr>
            <w:r w:rsidRPr="00664897">
              <w:rPr>
                <w:b w:val="0"/>
                <w:u w:val="none"/>
              </w:rPr>
              <w:t>No uptake above background</w:t>
            </w:r>
          </w:p>
        </w:tc>
      </w:tr>
      <w:tr w:rsidR="009B1A11" w:rsidRPr="00664897" w14:paraId="045603E7" w14:textId="77777777" w:rsidTr="00D01555">
        <w:tc>
          <w:tcPr>
            <w:tcW w:w="1795" w:type="dxa"/>
          </w:tcPr>
          <w:p w14:paraId="04B0E95C" w14:textId="77777777" w:rsidR="009B1A11" w:rsidRPr="00664897" w:rsidRDefault="009B1A11" w:rsidP="00D01555">
            <w:pPr>
              <w:pStyle w:val="BodyText2"/>
              <w:spacing w:line="480" w:lineRule="auto"/>
              <w:jc w:val="center"/>
              <w:rPr>
                <w:b w:val="0"/>
                <w:u w:val="none"/>
              </w:rPr>
            </w:pPr>
            <w:r w:rsidRPr="00664897">
              <w:rPr>
                <w:b w:val="0"/>
                <w:u w:val="none"/>
              </w:rPr>
              <w:t>2</w:t>
            </w:r>
          </w:p>
        </w:tc>
        <w:tc>
          <w:tcPr>
            <w:tcW w:w="8010" w:type="dxa"/>
          </w:tcPr>
          <w:p w14:paraId="11F52340" w14:textId="77777777" w:rsidR="009B1A11" w:rsidRPr="00664897" w:rsidRDefault="009B1A11" w:rsidP="00D01555">
            <w:pPr>
              <w:pStyle w:val="BodyText2"/>
              <w:spacing w:line="480" w:lineRule="auto"/>
              <w:rPr>
                <w:b w:val="0"/>
                <w:u w:val="none"/>
              </w:rPr>
            </w:pPr>
            <w:r w:rsidRPr="00664897">
              <w:rPr>
                <w:b w:val="0"/>
                <w:u w:val="none"/>
              </w:rPr>
              <w:t xml:space="preserve">Uptake </w:t>
            </w:r>
            <w:r w:rsidRPr="00664897">
              <w:rPr>
                <w:b w:val="0"/>
              </w:rPr>
              <w:t>&lt;</w:t>
            </w:r>
            <w:r w:rsidRPr="00664897">
              <w:rPr>
                <w:b w:val="0"/>
                <w:u w:val="none"/>
              </w:rPr>
              <w:t xml:space="preserve"> mediastinum</w:t>
            </w:r>
          </w:p>
        </w:tc>
      </w:tr>
      <w:tr w:rsidR="009B1A11" w:rsidRPr="00664897" w14:paraId="2127AA44" w14:textId="77777777" w:rsidTr="00D01555">
        <w:tc>
          <w:tcPr>
            <w:tcW w:w="1795" w:type="dxa"/>
          </w:tcPr>
          <w:p w14:paraId="72E06A7D" w14:textId="77777777" w:rsidR="009B1A11" w:rsidRPr="00664897" w:rsidRDefault="009B1A11" w:rsidP="00D01555">
            <w:pPr>
              <w:pStyle w:val="BodyText2"/>
              <w:spacing w:line="480" w:lineRule="auto"/>
              <w:jc w:val="center"/>
              <w:rPr>
                <w:b w:val="0"/>
                <w:u w:val="none"/>
              </w:rPr>
            </w:pPr>
            <w:r w:rsidRPr="00664897">
              <w:rPr>
                <w:b w:val="0"/>
                <w:u w:val="none"/>
              </w:rPr>
              <w:t>3</w:t>
            </w:r>
          </w:p>
        </w:tc>
        <w:tc>
          <w:tcPr>
            <w:tcW w:w="8010" w:type="dxa"/>
          </w:tcPr>
          <w:p w14:paraId="266238BE" w14:textId="77777777" w:rsidR="009B1A11" w:rsidRPr="00664897" w:rsidRDefault="009B1A11" w:rsidP="00D01555">
            <w:pPr>
              <w:pStyle w:val="BodyText2"/>
              <w:spacing w:line="480" w:lineRule="auto"/>
              <w:rPr>
                <w:b w:val="0"/>
                <w:u w:val="none"/>
              </w:rPr>
            </w:pPr>
            <w:r w:rsidRPr="00664897">
              <w:rPr>
                <w:b w:val="0"/>
                <w:u w:val="none"/>
              </w:rPr>
              <w:t>Uptake &gt; mediastinum but ≤ liver</w:t>
            </w:r>
          </w:p>
        </w:tc>
      </w:tr>
      <w:tr w:rsidR="009B1A11" w:rsidRPr="00664897" w14:paraId="0F34B84C" w14:textId="77777777" w:rsidTr="00D01555">
        <w:tc>
          <w:tcPr>
            <w:tcW w:w="1795" w:type="dxa"/>
          </w:tcPr>
          <w:p w14:paraId="09BBB2FF" w14:textId="77777777" w:rsidR="009B1A11" w:rsidRPr="00664897" w:rsidRDefault="009B1A11" w:rsidP="00D01555">
            <w:pPr>
              <w:pStyle w:val="BodyText2"/>
              <w:spacing w:line="480" w:lineRule="auto"/>
              <w:jc w:val="center"/>
              <w:rPr>
                <w:b w:val="0"/>
                <w:u w:val="none"/>
              </w:rPr>
            </w:pPr>
            <w:r w:rsidRPr="00664897">
              <w:rPr>
                <w:b w:val="0"/>
                <w:u w:val="none"/>
              </w:rPr>
              <w:t>4</w:t>
            </w:r>
          </w:p>
        </w:tc>
        <w:tc>
          <w:tcPr>
            <w:tcW w:w="8010" w:type="dxa"/>
          </w:tcPr>
          <w:p w14:paraId="00CE8E46" w14:textId="77777777" w:rsidR="009B1A11" w:rsidRPr="00664897" w:rsidRDefault="009B1A11" w:rsidP="00D01555">
            <w:pPr>
              <w:pStyle w:val="BodyText2"/>
              <w:spacing w:line="480" w:lineRule="auto"/>
              <w:rPr>
                <w:b w:val="0"/>
                <w:u w:val="none"/>
              </w:rPr>
            </w:pPr>
            <w:r w:rsidRPr="00664897">
              <w:rPr>
                <w:b w:val="0"/>
                <w:u w:val="none"/>
              </w:rPr>
              <w:t>Uptake moderately increased compared to the liver at any site</w:t>
            </w:r>
          </w:p>
        </w:tc>
      </w:tr>
      <w:tr w:rsidR="009B1A11" w:rsidRPr="00664897" w14:paraId="2D6A82C8" w14:textId="77777777" w:rsidTr="00D01555">
        <w:tc>
          <w:tcPr>
            <w:tcW w:w="1795" w:type="dxa"/>
          </w:tcPr>
          <w:p w14:paraId="748EFD2C" w14:textId="77777777" w:rsidR="009B1A11" w:rsidRPr="00664897" w:rsidRDefault="009B1A11" w:rsidP="00D01555">
            <w:pPr>
              <w:pStyle w:val="BodyText2"/>
              <w:spacing w:line="480" w:lineRule="auto"/>
              <w:jc w:val="center"/>
              <w:rPr>
                <w:b w:val="0"/>
                <w:u w:val="none"/>
              </w:rPr>
            </w:pPr>
            <w:r w:rsidRPr="00664897">
              <w:rPr>
                <w:b w:val="0"/>
                <w:u w:val="none"/>
              </w:rPr>
              <w:t>5</w:t>
            </w:r>
          </w:p>
        </w:tc>
        <w:tc>
          <w:tcPr>
            <w:tcW w:w="8010" w:type="dxa"/>
          </w:tcPr>
          <w:p w14:paraId="2C9363DB" w14:textId="77777777" w:rsidR="009B1A11" w:rsidRPr="00664897" w:rsidRDefault="009B1A11" w:rsidP="00D01555">
            <w:pPr>
              <w:pStyle w:val="BodyText2"/>
              <w:spacing w:line="480" w:lineRule="auto"/>
              <w:rPr>
                <w:b w:val="0"/>
                <w:u w:val="none"/>
              </w:rPr>
            </w:pPr>
            <w:r w:rsidRPr="00664897">
              <w:rPr>
                <w:b w:val="0"/>
                <w:u w:val="none"/>
              </w:rPr>
              <w:t>Uptake markedly increased compared to the liver at any site</w:t>
            </w:r>
          </w:p>
        </w:tc>
      </w:tr>
      <w:tr w:rsidR="009B1A11" w:rsidRPr="00664897" w14:paraId="3A67E207" w14:textId="77777777" w:rsidTr="00D01555">
        <w:tc>
          <w:tcPr>
            <w:tcW w:w="1795" w:type="dxa"/>
          </w:tcPr>
          <w:p w14:paraId="6A27EB4D" w14:textId="77777777" w:rsidR="009B1A11" w:rsidRPr="00664897" w:rsidRDefault="009B1A11" w:rsidP="00D01555">
            <w:pPr>
              <w:pStyle w:val="BodyText2"/>
              <w:spacing w:line="480" w:lineRule="auto"/>
              <w:jc w:val="center"/>
              <w:rPr>
                <w:b w:val="0"/>
                <w:u w:val="none"/>
              </w:rPr>
            </w:pPr>
            <w:r w:rsidRPr="00664897">
              <w:rPr>
                <w:b w:val="0"/>
                <w:u w:val="none"/>
              </w:rPr>
              <w:t>X</w:t>
            </w:r>
          </w:p>
        </w:tc>
        <w:tc>
          <w:tcPr>
            <w:tcW w:w="8010" w:type="dxa"/>
          </w:tcPr>
          <w:p w14:paraId="187ACF1A" w14:textId="77777777" w:rsidR="009B1A11" w:rsidRPr="00664897" w:rsidRDefault="009B1A11" w:rsidP="00D01555">
            <w:pPr>
              <w:pStyle w:val="BodyText2"/>
              <w:spacing w:line="480" w:lineRule="auto"/>
              <w:rPr>
                <w:b w:val="0"/>
                <w:u w:val="none"/>
              </w:rPr>
            </w:pPr>
            <w:r w:rsidRPr="00664897">
              <w:rPr>
                <w:b w:val="0"/>
                <w:u w:val="none"/>
              </w:rPr>
              <w:t>New areas of uptake that are considered unlikely to be related to lymphoma</w:t>
            </w:r>
          </w:p>
        </w:tc>
      </w:tr>
    </w:tbl>
    <w:p w14:paraId="3E56E841" w14:textId="77777777" w:rsidR="002F079F" w:rsidRPr="00664897" w:rsidRDefault="002F079F" w:rsidP="00D207EC">
      <w:pPr>
        <w:pStyle w:val="BodyText2"/>
        <w:spacing w:line="480" w:lineRule="auto"/>
        <w:rPr>
          <w:b w:val="0"/>
          <w:u w:val="none"/>
        </w:rPr>
      </w:pPr>
    </w:p>
    <w:p w14:paraId="2718EAEB" w14:textId="77777777" w:rsidR="002F079F" w:rsidRPr="00664897" w:rsidRDefault="002F079F" w:rsidP="00D207EC">
      <w:pPr>
        <w:pStyle w:val="BodyText2"/>
        <w:spacing w:line="480" w:lineRule="auto"/>
        <w:rPr>
          <w:b w:val="0"/>
          <w:u w:val="none"/>
        </w:rPr>
      </w:pPr>
      <w:r w:rsidRPr="00664897">
        <w:rPr>
          <w:b w:val="0"/>
          <w:u w:val="none"/>
        </w:rPr>
        <w:t>A Deauville score of 1-3 is generally accepted and a metabolic complete remission. However, to prevent undertreatment, some clinical trials testing reduction of therapy consider a Deauville score of 3 as an inadequate response.  A Deauville score of 1 or 2 is always considered a metabolic complete remission, and when it occurs during an interim analysis, is usually associated with good prognosis with standard care</w:t>
      </w:r>
      <w:r w:rsidR="00EC6B56" w:rsidRPr="00664897">
        <w:rPr>
          <w:b w:val="0"/>
          <w:u w:val="none"/>
        </w:rPr>
        <w:t>.</w:t>
      </w:r>
      <w:r w:rsidR="00707A4A" w:rsidRPr="00664897">
        <w:rPr>
          <w:b w:val="0"/>
          <w:u w:val="none"/>
        </w:rPr>
        <w:t xml:space="preserve">  In patients with the nodular sclerosing subtype of Hodgkin lymphoma, it is common to have a complete metabolic response despite residual mass.  </w:t>
      </w:r>
    </w:p>
    <w:p w14:paraId="01F90308" w14:textId="77777777" w:rsidR="00EC6B56" w:rsidRPr="00664897" w:rsidRDefault="00EC6B56" w:rsidP="00D207EC">
      <w:pPr>
        <w:pStyle w:val="BodyText2"/>
        <w:spacing w:line="480" w:lineRule="auto"/>
        <w:rPr>
          <w:b w:val="0"/>
          <w:u w:val="none"/>
        </w:rPr>
      </w:pPr>
    </w:p>
    <w:p w14:paraId="48F5EC39" w14:textId="77777777" w:rsidR="00EC6B56" w:rsidRPr="00664897" w:rsidRDefault="00EC6B56" w:rsidP="00D207EC">
      <w:pPr>
        <w:pStyle w:val="BodyText2"/>
        <w:spacing w:line="480" w:lineRule="auto"/>
        <w:rPr>
          <w:b w:val="0"/>
          <w:u w:val="none"/>
        </w:rPr>
      </w:pPr>
    </w:p>
    <w:p w14:paraId="1D7427E5" w14:textId="77777777" w:rsidR="00F8118B" w:rsidRPr="00664897" w:rsidRDefault="00AA1440" w:rsidP="00D207EC">
      <w:pPr>
        <w:pStyle w:val="BodyText2"/>
        <w:spacing w:line="480" w:lineRule="auto"/>
        <w:rPr>
          <w:b w:val="0"/>
          <w:u w:val="none"/>
        </w:rPr>
      </w:pPr>
      <w:r w:rsidRPr="00664897">
        <w:rPr>
          <w:b w:val="0"/>
          <w:u w:val="none"/>
        </w:rPr>
        <w:t>2</w:t>
      </w:r>
      <w:r w:rsidR="00DA3246" w:rsidRPr="00664897">
        <w:rPr>
          <w:b w:val="0"/>
          <w:u w:val="none"/>
        </w:rPr>
        <w:t>7</w:t>
      </w:r>
      <w:r w:rsidRPr="00664897">
        <w:rPr>
          <w:b w:val="0"/>
          <w:u w:val="none"/>
        </w:rPr>
        <w:t>.</w:t>
      </w:r>
      <w:r w:rsidRPr="00664897">
        <w:rPr>
          <w:b w:val="0"/>
          <w:u w:val="none"/>
        </w:rPr>
        <w:tab/>
        <w:t xml:space="preserve">A 15-year-old female presents with 1 week of fatigue, nausea, headaches, diffuse myalgias.  </w:t>
      </w:r>
      <w:r w:rsidR="002B3B35" w:rsidRPr="00664897">
        <w:rPr>
          <w:b w:val="0"/>
          <w:u w:val="none"/>
        </w:rPr>
        <w:t>CBC with automated differential revealed anemia (</w:t>
      </w:r>
      <w:proofErr w:type="spellStart"/>
      <w:r w:rsidR="002B3B35" w:rsidRPr="00664897">
        <w:rPr>
          <w:b w:val="0"/>
          <w:u w:val="none"/>
        </w:rPr>
        <w:t>hgb</w:t>
      </w:r>
      <w:proofErr w:type="spellEnd"/>
      <w:r w:rsidR="002B3B35" w:rsidRPr="00664897">
        <w:rPr>
          <w:b w:val="0"/>
          <w:u w:val="none"/>
        </w:rPr>
        <w:t xml:space="preserve"> 8.9g/dl), thrombocytopenia (</w:t>
      </w:r>
      <w:proofErr w:type="spellStart"/>
      <w:r w:rsidR="002B3B35" w:rsidRPr="00664897">
        <w:rPr>
          <w:b w:val="0"/>
          <w:u w:val="none"/>
        </w:rPr>
        <w:t>plt</w:t>
      </w:r>
      <w:proofErr w:type="spellEnd"/>
      <w:r w:rsidR="002B3B35" w:rsidRPr="00664897">
        <w:rPr>
          <w:b w:val="0"/>
          <w:u w:val="none"/>
        </w:rPr>
        <w:t xml:space="preserve"> 132,000/ul), an WBC of 49,000 and differential showing 58% neutrophils, 7% band cells, 38% lymphocytes, 3% monocytes.  Imaging shows </w:t>
      </w:r>
      <w:proofErr w:type="spellStart"/>
      <w:r w:rsidR="002B3B35" w:rsidRPr="00664897">
        <w:rPr>
          <w:b w:val="0"/>
          <w:u w:val="none"/>
        </w:rPr>
        <w:t>hematosplenomegaly</w:t>
      </w:r>
      <w:proofErr w:type="spellEnd"/>
      <w:r w:rsidR="002B3B35" w:rsidRPr="00664897">
        <w:rPr>
          <w:b w:val="0"/>
          <w:u w:val="none"/>
        </w:rPr>
        <w:t xml:space="preserve"> and </w:t>
      </w:r>
      <w:proofErr w:type="spellStart"/>
      <w:r w:rsidR="002B3B35" w:rsidRPr="00664897">
        <w:rPr>
          <w:b w:val="0"/>
          <w:u w:val="none"/>
        </w:rPr>
        <w:t>and</w:t>
      </w:r>
      <w:proofErr w:type="spellEnd"/>
      <w:r w:rsidR="002B3B35" w:rsidRPr="00664897">
        <w:rPr>
          <w:b w:val="0"/>
          <w:u w:val="none"/>
        </w:rPr>
        <w:t xml:space="preserve"> prominent cervical, abdominal, pelvic lymph nodes.  There is no mediastinal mass.   </w:t>
      </w:r>
      <w:r w:rsidR="0052391C" w:rsidRPr="00664897">
        <w:rPr>
          <w:b w:val="0"/>
          <w:u w:val="none"/>
        </w:rPr>
        <w:t xml:space="preserve">Testing for EBV and HLH was negative. </w:t>
      </w:r>
      <w:r w:rsidRPr="00664897">
        <w:rPr>
          <w:b w:val="0"/>
          <w:u w:val="none"/>
        </w:rPr>
        <w:t xml:space="preserve">Over the next few </w:t>
      </w:r>
      <w:proofErr w:type="gramStart"/>
      <w:r w:rsidRPr="00664897">
        <w:rPr>
          <w:b w:val="0"/>
          <w:u w:val="none"/>
        </w:rPr>
        <w:t>days</w:t>
      </w:r>
      <w:proofErr w:type="gramEnd"/>
      <w:r w:rsidRPr="00664897">
        <w:rPr>
          <w:b w:val="0"/>
          <w:u w:val="none"/>
        </w:rPr>
        <w:t xml:space="preserve"> she developed </w:t>
      </w:r>
      <w:r w:rsidR="0052391C" w:rsidRPr="00664897">
        <w:rPr>
          <w:b w:val="0"/>
          <w:u w:val="none"/>
        </w:rPr>
        <w:t xml:space="preserve">progressive </w:t>
      </w:r>
      <w:r w:rsidRPr="00664897">
        <w:rPr>
          <w:b w:val="0"/>
          <w:u w:val="none"/>
        </w:rPr>
        <w:t xml:space="preserve">tachypnea, hypoxia, </w:t>
      </w:r>
      <w:r w:rsidRPr="00664897">
        <w:rPr>
          <w:b w:val="0"/>
          <w:u w:val="none"/>
        </w:rPr>
        <w:lastRenderedPageBreak/>
        <w:t xml:space="preserve">hypotension </w:t>
      </w:r>
      <w:r w:rsidR="0052391C" w:rsidRPr="00664897">
        <w:rPr>
          <w:b w:val="0"/>
          <w:u w:val="none"/>
        </w:rPr>
        <w:t xml:space="preserve">followed by </w:t>
      </w:r>
      <w:r w:rsidRPr="00664897">
        <w:rPr>
          <w:b w:val="0"/>
          <w:u w:val="none"/>
        </w:rPr>
        <w:t xml:space="preserve">respiratory failure, </w:t>
      </w:r>
      <w:r w:rsidR="0052391C" w:rsidRPr="00664897">
        <w:rPr>
          <w:b w:val="0"/>
          <w:u w:val="none"/>
        </w:rPr>
        <w:t xml:space="preserve">and septic shock.  Blood cultures and HLH testing were negative.  </w:t>
      </w:r>
      <w:r w:rsidR="002B3B35" w:rsidRPr="00664897">
        <w:rPr>
          <w:b w:val="0"/>
          <w:u w:val="none"/>
        </w:rPr>
        <w:t xml:space="preserve">A hematopathologist reviews the peripheral smear and notes a subpopulation of large lymphocytes, mainly by the feathered edge with clumped chromatin, distinct </w:t>
      </w:r>
      <w:proofErr w:type="spellStart"/>
      <w:r w:rsidR="002B3B35" w:rsidRPr="00664897">
        <w:rPr>
          <w:b w:val="0"/>
          <w:u w:val="none"/>
        </w:rPr>
        <w:t>neucleoli</w:t>
      </w:r>
      <w:proofErr w:type="spellEnd"/>
      <w:r w:rsidR="002B3B35" w:rsidRPr="00664897">
        <w:rPr>
          <w:b w:val="0"/>
          <w:u w:val="none"/>
        </w:rPr>
        <w:t>, and abundant cytoplasm.  Cells stain negative for CD3</w:t>
      </w:r>
      <w:r w:rsidR="00CE6E39" w:rsidRPr="00664897">
        <w:rPr>
          <w:b w:val="0"/>
          <w:u w:val="none"/>
        </w:rPr>
        <w:t xml:space="preserve">, CD4, CD8 and </w:t>
      </w:r>
      <w:proofErr w:type="spellStart"/>
      <w:r w:rsidR="002B3B35" w:rsidRPr="00664897">
        <w:rPr>
          <w:b w:val="0"/>
          <w:u w:val="none"/>
        </w:rPr>
        <w:t>TdT</w:t>
      </w:r>
      <w:proofErr w:type="spellEnd"/>
      <w:r w:rsidR="002B3B35" w:rsidRPr="00664897">
        <w:rPr>
          <w:b w:val="0"/>
          <w:u w:val="none"/>
        </w:rPr>
        <w:t xml:space="preserve"> but </w:t>
      </w:r>
      <w:r w:rsidR="00CE6E39" w:rsidRPr="00664897">
        <w:rPr>
          <w:b w:val="0"/>
          <w:u w:val="none"/>
        </w:rPr>
        <w:t xml:space="preserve">are </w:t>
      </w:r>
      <w:r w:rsidR="002B3B35" w:rsidRPr="00664897">
        <w:rPr>
          <w:b w:val="0"/>
          <w:u w:val="none"/>
        </w:rPr>
        <w:t xml:space="preserve">positive for CD7.  </w:t>
      </w:r>
      <w:r w:rsidR="00CE6E39" w:rsidRPr="00664897">
        <w:rPr>
          <w:b w:val="0"/>
          <w:u w:val="none"/>
        </w:rPr>
        <w:t>You are concerned this patient may have</w:t>
      </w:r>
      <w:r w:rsidR="002B3B35" w:rsidRPr="00664897">
        <w:rPr>
          <w:b w:val="0"/>
          <w:u w:val="none"/>
        </w:rPr>
        <w:t>:</w:t>
      </w:r>
    </w:p>
    <w:p w14:paraId="0C2B36DD" w14:textId="77777777" w:rsidR="002B3B35" w:rsidRPr="00664897" w:rsidRDefault="002B3B35" w:rsidP="00D207EC">
      <w:pPr>
        <w:pStyle w:val="BodyText2"/>
        <w:spacing w:line="480" w:lineRule="auto"/>
        <w:rPr>
          <w:b w:val="0"/>
          <w:u w:val="none"/>
        </w:rPr>
      </w:pPr>
    </w:p>
    <w:p w14:paraId="70E47860" w14:textId="77777777" w:rsidR="002B3B35" w:rsidRPr="00664897" w:rsidRDefault="002B3B35" w:rsidP="00D207EC">
      <w:pPr>
        <w:pStyle w:val="BodyText2"/>
        <w:spacing w:line="480" w:lineRule="auto"/>
        <w:rPr>
          <w:b w:val="0"/>
          <w:u w:val="none"/>
        </w:rPr>
      </w:pPr>
      <w:r w:rsidRPr="00664897">
        <w:rPr>
          <w:b w:val="0"/>
          <w:u w:val="none"/>
        </w:rPr>
        <w:tab/>
        <w:t>A.  T-lymphoblastic leukemia</w:t>
      </w:r>
      <w:r w:rsidRPr="00664897">
        <w:rPr>
          <w:b w:val="0"/>
          <w:u w:val="none"/>
        </w:rPr>
        <w:tab/>
      </w:r>
      <w:r w:rsidRPr="00664897">
        <w:rPr>
          <w:b w:val="0"/>
          <w:u w:val="none"/>
        </w:rPr>
        <w:tab/>
        <w:t xml:space="preserve">  </w:t>
      </w:r>
    </w:p>
    <w:p w14:paraId="07EAEEA5" w14:textId="77777777" w:rsidR="002B3B35" w:rsidRPr="00664897" w:rsidRDefault="002B3B35" w:rsidP="00D207EC">
      <w:pPr>
        <w:pStyle w:val="BodyText2"/>
        <w:spacing w:line="480" w:lineRule="auto"/>
        <w:rPr>
          <w:b w:val="0"/>
          <w:u w:val="none"/>
        </w:rPr>
      </w:pPr>
      <w:r w:rsidRPr="00664897">
        <w:rPr>
          <w:b w:val="0"/>
          <w:u w:val="none"/>
        </w:rPr>
        <w:tab/>
        <w:t>B.  T-lymphoblastic lymphoma</w:t>
      </w:r>
      <w:r w:rsidRPr="00664897">
        <w:rPr>
          <w:b w:val="0"/>
          <w:u w:val="none"/>
        </w:rPr>
        <w:tab/>
      </w:r>
      <w:r w:rsidRPr="00664897">
        <w:rPr>
          <w:b w:val="0"/>
          <w:u w:val="none"/>
        </w:rPr>
        <w:tab/>
        <w:t xml:space="preserve">  </w:t>
      </w:r>
    </w:p>
    <w:p w14:paraId="5AD1D57B" w14:textId="77777777" w:rsidR="002B3B35" w:rsidRPr="00664897" w:rsidRDefault="002B3B35" w:rsidP="00D207EC">
      <w:pPr>
        <w:pStyle w:val="BodyText2"/>
        <w:spacing w:line="480" w:lineRule="auto"/>
        <w:rPr>
          <w:b w:val="0"/>
          <w:u w:val="none"/>
        </w:rPr>
      </w:pPr>
      <w:r w:rsidRPr="00664897">
        <w:rPr>
          <w:b w:val="0"/>
          <w:u w:val="none"/>
        </w:rPr>
        <w:tab/>
        <w:t xml:space="preserve">C.  Anaplastic large cell lymphoma </w:t>
      </w:r>
    </w:p>
    <w:p w14:paraId="3EF7A999" w14:textId="77777777" w:rsidR="002B3B35" w:rsidRPr="00664897" w:rsidRDefault="002B3B35" w:rsidP="00D207EC">
      <w:pPr>
        <w:pStyle w:val="BodyText2"/>
        <w:spacing w:line="480" w:lineRule="auto"/>
        <w:rPr>
          <w:b w:val="0"/>
          <w:u w:val="none"/>
        </w:rPr>
      </w:pPr>
      <w:r w:rsidRPr="00664897">
        <w:rPr>
          <w:b w:val="0"/>
          <w:u w:val="none"/>
        </w:rPr>
        <w:tab/>
        <w:t>D.  B-lymphoblastic leukemia</w:t>
      </w:r>
      <w:r w:rsidRPr="00664897">
        <w:rPr>
          <w:b w:val="0"/>
          <w:u w:val="none"/>
        </w:rPr>
        <w:tab/>
      </w:r>
      <w:r w:rsidRPr="00664897">
        <w:rPr>
          <w:b w:val="0"/>
          <w:u w:val="none"/>
        </w:rPr>
        <w:tab/>
      </w:r>
      <w:r w:rsidRPr="00664897">
        <w:rPr>
          <w:b w:val="0"/>
          <w:u w:val="none"/>
        </w:rPr>
        <w:tab/>
        <w:t xml:space="preserve">  </w:t>
      </w:r>
    </w:p>
    <w:p w14:paraId="3E322B39" w14:textId="77777777" w:rsidR="002B3B35" w:rsidRPr="00664897" w:rsidRDefault="002B3B35" w:rsidP="00D207EC">
      <w:pPr>
        <w:pStyle w:val="BodyText2"/>
        <w:spacing w:line="480" w:lineRule="auto"/>
        <w:rPr>
          <w:b w:val="0"/>
          <w:u w:val="none"/>
        </w:rPr>
      </w:pPr>
      <w:r w:rsidRPr="00664897">
        <w:rPr>
          <w:b w:val="0"/>
          <w:u w:val="none"/>
        </w:rPr>
        <w:tab/>
        <w:t>E.  Diffuse large B cell lymphoma</w:t>
      </w:r>
    </w:p>
    <w:p w14:paraId="25B0FEFA" w14:textId="77777777" w:rsidR="002B3B35" w:rsidRPr="00664897" w:rsidRDefault="002B3B35" w:rsidP="00D207EC">
      <w:pPr>
        <w:pStyle w:val="BodyText2"/>
        <w:spacing w:line="480" w:lineRule="auto"/>
        <w:rPr>
          <w:b w:val="0"/>
          <w:u w:val="none"/>
        </w:rPr>
      </w:pPr>
    </w:p>
    <w:p w14:paraId="12328B6C" w14:textId="77777777" w:rsidR="00F8118B" w:rsidRPr="00664897" w:rsidRDefault="00252EF5" w:rsidP="00D207EC">
      <w:pPr>
        <w:pStyle w:val="Author"/>
        <w:spacing w:line="480" w:lineRule="auto"/>
        <w:rPr>
          <w:b/>
          <w:i w:val="0"/>
        </w:rPr>
      </w:pPr>
      <w:r w:rsidRPr="00664897">
        <w:rPr>
          <w:b/>
          <w:i w:val="0"/>
        </w:rPr>
        <w:t xml:space="preserve">Answer: C </w:t>
      </w:r>
    </w:p>
    <w:p w14:paraId="381B7677" w14:textId="77777777" w:rsidR="00567B96" w:rsidRPr="00664897" w:rsidRDefault="0052391C" w:rsidP="00D207EC">
      <w:pPr>
        <w:pStyle w:val="BodyText2"/>
        <w:spacing w:line="480" w:lineRule="auto"/>
        <w:rPr>
          <w:b w:val="0"/>
          <w:u w:val="none"/>
        </w:rPr>
      </w:pPr>
      <w:r w:rsidRPr="00664897">
        <w:rPr>
          <w:b w:val="0"/>
          <w:u w:val="none"/>
        </w:rPr>
        <w:t xml:space="preserve">Bone marrow biopsy confirmed ALK+ small cell variant anaplastic large cell lymphoma </w:t>
      </w:r>
      <w:r w:rsidR="00252EF5" w:rsidRPr="00664897">
        <w:rPr>
          <w:b w:val="0"/>
          <w:u w:val="none"/>
        </w:rPr>
        <w:t xml:space="preserve">(ALCL) </w:t>
      </w:r>
      <w:r w:rsidRPr="00664897">
        <w:rPr>
          <w:b w:val="0"/>
          <w:u w:val="none"/>
        </w:rPr>
        <w:t xml:space="preserve">with heterogenous CD30 expression.  </w:t>
      </w:r>
      <w:r w:rsidR="00252EF5" w:rsidRPr="00664897">
        <w:rPr>
          <w:b w:val="0"/>
          <w:u w:val="none"/>
        </w:rPr>
        <w:t xml:space="preserve">As in this case, ALCL cells are often negative for surface expression of CD3, although </w:t>
      </w:r>
      <w:r w:rsidR="00CE6E39" w:rsidRPr="00664897">
        <w:rPr>
          <w:b w:val="0"/>
          <w:u w:val="none"/>
        </w:rPr>
        <w:t>TCR gene rearrangements can be detected</w:t>
      </w:r>
      <w:r w:rsidR="00252EF5" w:rsidRPr="00664897">
        <w:rPr>
          <w:b w:val="0"/>
          <w:u w:val="none"/>
        </w:rPr>
        <w:t xml:space="preserve">.  </w:t>
      </w:r>
      <w:r w:rsidR="00CE6E39" w:rsidRPr="00664897">
        <w:rPr>
          <w:b w:val="0"/>
          <w:u w:val="none"/>
        </w:rPr>
        <w:t xml:space="preserve">Although categorized as a mature T cell lymphoma, they may not express surface CD4 or CD8.  </w:t>
      </w:r>
      <w:r w:rsidR="00252EF5" w:rsidRPr="00664897">
        <w:rPr>
          <w:b w:val="0"/>
          <w:u w:val="none"/>
        </w:rPr>
        <w:t xml:space="preserve">They can have a biomass 25 times that of resting lymphocytes </w:t>
      </w:r>
      <w:r w:rsidR="00CE6E39" w:rsidRPr="00664897">
        <w:rPr>
          <w:b w:val="0"/>
          <w:u w:val="none"/>
        </w:rPr>
        <w:t xml:space="preserve">and they can be found at the </w:t>
      </w:r>
      <w:r w:rsidR="00252EF5" w:rsidRPr="00664897">
        <w:rPr>
          <w:b w:val="0"/>
          <w:u w:val="none"/>
        </w:rPr>
        <w:t xml:space="preserve">feathered edge </w:t>
      </w:r>
      <w:r w:rsidR="00CE6E39" w:rsidRPr="00664897">
        <w:rPr>
          <w:b w:val="0"/>
          <w:u w:val="none"/>
        </w:rPr>
        <w:t xml:space="preserve">due to the process of making the </w:t>
      </w:r>
      <w:r w:rsidR="00252EF5" w:rsidRPr="00664897">
        <w:rPr>
          <w:b w:val="0"/>
          <w:u w:val="none"/>
        </w:rPr>
        <w:t xml:space="preserve">peripheral smear.  It is not uncommon for an automated differential to miss malignant ALCL cells.  </w:t>
      </w:r>
    </w:p>
    <w:p w14:paraId="109C90F8" w14:textId="77777777" w:rsidR="0052391C" w:rsidRPr="00664897" w:rsidRDefault="0052391C" w:rsidP="00D207EC">
      <w:pPr>
        <w:pStyle w:val="BodyText2"/>
        <w:spacing w:line="480" w:lineRule="auto"/>
        <w:rPr>
          <w:b w:val="0"/>
          <w:u w:val="none"/>
        </w:rPr>
      </w:pPr>
    </w:p>
    <w:p w14:paraId="6172367C" w14:textId="64C8BD65" w:rsidR="00CE6E39" w:rsidRPr="00664897" w:rsidRDefault="00CE6E39" w:rsidP="00D207EC">
      <w:pPr>
        <w:pStyle w:val="BodyText2"/>
        <w:spacing w:line="480" w:lineRule="auto"/>
        <w:rPr>
          <w:b w:val="0"/>
          <w:u w:val="none"/>
        </w:rPr>
      </w:pPr>
      <w:r w:rsidRPr="00664897">
        <w:rPr>
          <w:b w:val="0"/>
          <w:u w:val="none"/>
        </w:rPr>
        <w:lastRenderedPageBreak/>
        <w:t>2</w:t>
      </w:r>
      <w:r w:rsidR="00DA3246" w:rsidRPr="00664897">
        <w:rPr>
          <w:b w:val="0"/>
          <w:u w:val="none"/>
        </w:rPr>
        <w:t>8</w:t>
      </w:r>
      <w:r w:rsidRPr="00664897">
        <w:rPr>
          <w:b w:val="0"/>
          <w:u w:val="none"/>
        </w:rPr>
        <w:t>.</w:t>
      </w:r>
      <w:r w:rsidR="00E24A1F" w:rsidRPr="00664897">
        <w:rPr>
          <w:b w:val="0"/>
          <w:u w:val="none"/>
        </w:rPr>
        <w:tab/>
      </w:r>
      <w:r w:rsidRPr="00664897">
        <w:rPr>
          <w:b w:val="0"/>
          <w:u w:val="none"/>
        </w:rPr>
        <w:t>You have a 7</w:t>
      </w:r>
      <w:r w:rsidR="00E24A1F" w:rsidRPr="00664897">
        <w:rPr>
          <w:b w:val="0"/>
          <w:u w:val="none"/>
        </w:rPr>
        <w:t>-</w:t>
      </w:r>
      <w:r w:rsidRPr="00664897">
        <w:rPr>
          <w:b w:val="0"/>
          <w:u w:val="none"/>
        </w:rPr>
        <w:t>year</w:t>
      </w:r>
      <w:r w:rsidR="00E24A1F" w:rsidRPr="00664897">
        <w:rPr>
          <w:b w:val="0"/>
          <w:u w:val="none"/>
        </w:rPr>
        <w:t>-</w:t>
      </w:r>
      <w:r w:rsidRPr="00664897">
        <w:rPr>
          <w:b w:val="0"/>
          <w:u w:val="none"/>
        </w:rPr>
        <w:t xml:space="preserve">old </w:t>
      </w:r>
      <w:r w:rsidR="00AA741B" w:rsidRPr="00664897">
        <w:rPr>
          <w:b w:val="0"/>
          <w:u w:val="none"/>
        </w:rPr>
        <w:t xml:space="preserve">male </w:t>
      </w:r>
      <w:r w:rsidRPr="00664897">
        <w:rPr>
          <w:b w:val="0"/>
          <w:u w:val="none"/>
        </w:rPr>
        <w:t xml:space="preserve">treated </w:t>
      </w:r>
      <w:r w:rsidRPr="00664897">
        <w:rPr>
          <w:b w:val="0"/>
          <w:color w:val="000000" w:themeColor="text1"/>
          <w:u w:val="none"/>
        </w:rPr>
        <w:t xml:space="preserve">for </w:t>
      </w:r>
      <w:r w:rsidR="00DA3246" w:rsidRPr="00664897">
        <w:rPr>
          <w:b w:val="0"/>
          <w:color w:val="000000" w:themeColor="text1"/>
          <w:u w:val="none"/>
        </w:rPr>
        <w:t xml:space="preserve">a hematolymphoid malignancy </w:t>
      </w:r>
      <w:r w:rsidR="00AA741B" w:rsidRPr="00664897">
        <w:rPr>
          <w:b w:val="0"/>
          <w:u w:val="none"/>
        </w:rPr>
        <w:t xml:space="preserve">relapse 10 months </w:t>
      </w:r>
      <w:r w:rsidR="00E24A1F" w:rsidRPr="00664897">
        <w:rPr>
          <w:b w:val="0"/>
          <w:u w:val="none"/>
        </w:rPr>
        <w:t xml:space="preserve">after </w:t>
      </w:r>
      <w:r w:rsidR="00AA741B" w:rsidRPr="00664897">
        <w:rPr>
          <w:b w:val="0"/>
          <w:u w:val="none"/>
        </w:rPr>
        <w:t xml:space="preserve">completion of therapy. </w:t>
      </w:r>
      <w:r w:rsidR="00DA3246" w:rsidRPr="00664897">
        <w:rPr>
          <w:b w:val="0"/>
          <w:u w:val="none"/>
        </w:rPr>
        <w:t>W</w:t>
      </w:r>
      <w:r w:rsidR="00AA741B" w:rsidRPr="00664897">
        <w:rPr>
          <w:b w:val="0"/>
          <w:u w:val="none"/>
        </w:rPr>
        <w:t xml:space="preserve">hich primary diagnosis carries the </w:t>
      </w:r>
      <w:r w:rsidR="00E24A1F" w:rsidRPr="00664897">
        <w:rPr>
          <w:b w:val="0"/>
          <w:i/>
          <w:iCs/>
          <w:u w:val="none"/>
        </w:rPr>
        <w:t>least</w:t>
      </w:r>
      <w:r w:rsidR="00AA741B" w:rsidRPr="00664897">
        <w:rPr>
          <w:b w:val="0"/>
          <w:u w:val="none"/>
        </w:rPr>
        <w:t xml:space="preserve"> favorable outcome at relapse?</w:t>
      </w:r>
    </w:p>
    <w:p w14:paraId="75A11C51" w14:textId="77777777" w:rsidR="00AA741B" w:rsidRPr="00664897" w:rsidRDefault="00AA741B" w:rsidP="00D207EC">
      <w:pPr>
        <w:pStyle w:val="BodyText2"/>
        <w:spacing w:line="480" w:lineRule="auto"/>
        <w:rPr>
          <w:b w:val="0"/>
          <w:u w:val="none"/>
        </w:rPr>
      </w:pPr>
    </w:p>
    <w:p w14:paraId="40C8577F" w14:textId="78039418" w:rsidR="00AA741B" w:rsidRPr="00664897" w:rsidRDefault="009B4EC3" w:rsidP="00D207EC">
      <w:pPr>
        <w:pStyle w:val="BodyText2"/>
        <w:spacing w:line="480" w:lineRule="auto"/>
        <w:rPr>
          <w:b w:val="0"/>
          <w:u w:val="none"/>
        </w:rPr>
      </w:pPr>
      <w:r w:rsidRPr="00664897">
        <w:rPr>
          <w:b w:val="0"/>
          <w:u w:val="none"/>
        </w:rPr>
        <w:tab/>
        <w:t>A.</w:t>
      </w:r>
      <w:r w:rsidRPr="00664897">
        <w:rPr>
          <w:b w:val="0"/>
          <w:u w:val="none"/>
        </w:rPr>
        <w:tab/>
      </w:r>
      <w:r w:rsidR="00AA741B" w:rsidRPr="00664897">
        <w:rPr>
          <w:b w:val="0"/>
          <w:u w:val="none"/>
        </w:rPr>
        <w:t xml:space="preserve">Average </w:t>
      </w:r>
      <w:r w:rsidR="00E24A1F" w:rsidRPr="00664897">
        <w:rPr>
          <w:b w:val="0"/>
          <w:u w:val="none"/>
        </w:rPr>
        <w:t>r</w:t>
      </w:r>
      <w:r w:rsidR="00AA741B" w:rsidRPr="00664897">
        <w:rPr>
          <w:b w:val="0"/>
          <w:u w:val="none"/>
        </w:rPr>
        <w:t>isk B-lymphoblastic leukemia</w:t>
      </w:r>
    </w:p>
    <w:p w14:paraId="60D17794" w14:textId="3C556217" w:rsidR="00AA741B" w:rsidRPr="00664897" w:rsidRDefault="009B4EC3" w:rsidP="00D207EC">
      <w:pPr>
        <w:pStyle w:val="BodyText2"/>
        <w:spacing w:line="480" w:lineRule="auto"/>
        <w:rPr>
          <w:b w:val="0"/>
          <w:u w:val="none"/>
        </w:rPr>
      </w:pPr>
      <w:r w:rsidRPr="00664897">
        <w:rPr>
          <w:b w:val="0"/>
          <w:u w:val="none"/>
        </w:rPr>
        <w:tab/>
        <w:t>B.</w:t>
      </w:r>
      <w:r w:rsidRPr="00664897">
        <w:rPr>
          <w:b w:val="0"/>
          <w:u w:val="none"/>
        </w:rPr>
        <w:tab/>
      </w:r>
      <w:r w:rsidR="00AA741B" w:rsidRPr="00664897">
        <w:rPr>
          <w:b w:val="0"/>
          <w:u w:val="none"/>
        </w:rPr>
        <w:t xml:space="preserve">Stage III B-lymphoblastic lymphoma </w:t>
      </w:r>
    </w:p>
    <w:p w14:paraId="5EE55DCD" w14:textId="0098540A" w:rsidR="00AA741B" w:rsidRPr="00664897" w:rsidRDefault="00AA741B" w:rsidP="00D207EC">
      <w:pPr>
        <w:pStyle w:val="BodyText2"/>
        <w:spacing w:line="480" w:lineRule="auto"/>
        <w:rPr>
          <w:b w:val="0"/>
          <w:u w:val="none"/>
        </w:rPr>
      </w:pPr>
      <w:r w:rsidRPr="00664897">
        <w:rPr>
          <w:b w:val="0"/>
          <w:u w:val="none"/>
        </w:rPr>
        <w:tab/>
        <w:t>C</w:t>
      </w:r>
      <w:r w:rsidR="00E24A1F" w:rsidRPr="00664897">
        <w:rPr>
          <w:b w:val="0"/>
          <w:u w:val="none"/>
        </w:rPr>
        <w:t>.</w:t>
      </w:r>
      <w:r w:rsidR="00E24A1F" w:rsidRPr="00664897">
        <w:rPr>
          <w:b w:val="0"/>
          <w:u w:val="none"/>
        </w:rPr>
        <w:tab/>
      </w:r>
      <w:r w:rsidRPr="00664897">
        <w:rPr>
          <w:b w:val="0"/>
          <w:u w:val="none"/>
        </w:rPr>
        <w:t xml:space="preserve">Stage IIIA Hodgkin lymphoma </w:t>
      </w:r>
    </w:p>
    <w:p w14:paraId="204C770A" w14:textId="3A187CAB" w:rsidR="00AA741B" w:rsidRPr="00664897" w:rsidRDefault="00AA741B" w:rsidP="00D207EC">
      <w:pPr>
        <w:pStyle w:val="BodyText2"/>
        <w:spacing w:line="480" w:lineRule="auto"/>
        <w:rPr>
          <w:b w:val="0"/>
          <w:u w:val="none"/>
        </w:rPr>
      </w:pPr>
      <w:r w:rsidRPr="00664897">
        <w:rPr>
          <w:b w:val="0"/>
          <w:u w:val="none"/>
        </w:rPr>
        <w:tab/>
        <w:t>D</w:t>
      </w:r>
      <w:r w:rsidR="00E24A1F" w:rsidRPr="00664897">
        <w:rPr>
          <w:b w:val="0"/>
          <w:u w:val="none"/>
        </w:rPr>
        <w:t>.</w:t>
      </w:r>
      <w:r w:rsidR="00E24A1F" w:rsidRPr="00664897">
        <w:rPr>
          <w:b w:val="0"/>
          <w:u w:val="none"/>
        </w:rPr>
        <w:tab/>
      </w:r>
      <w:r w:rsidRPr="00664897">
        <w:rPr>
          <w:b w:val="0"/>
          <w:u w:val="none"/>
        </w:rPr>
        <w:t xml:space="preserve">Stage III </w:t>
      </w:r>
      <w:r w:rsidR="00E24A1F" w:rsidRPr="00664897">
        <w:rPr>
          <w:b w:val="0"/>
          <w:u w:val="none"/>
        </w:rPr>
        <w:t>a</w:t>
      </w:r>
      <w:r w:rsidRPr="00664897">
        <w:rPr>
          <w:b w:val="0"/>
          <w:u w:val="none"/>
        </w:rPr>
        <w:t>naplastic large</w:t>
      </w:r>
      <w:r w:rsidR="00E24A1F" w:rsidRPr="00664897">
        <w:rPr>
          <w:b w:val="0"/>
          <w:u w:val="none"/>
        </w:rPr>
        <w:t>-</w:t>
      </w:r>
      <w:r w:rsidRPr="00664897">
        <w:rPr>
          <w:b w:val="0"/>
          <w:u w:val="none"/>
        </w:rPr>
        <w:t>cell lymphoma</w:t>
      </w:r>
    </w:p>
    <w:p w14:paraId="23A75A3C" w14:textId="77777777" w:rsidR="00AA741B" w:rsidRPr="00664897" w:rsidRDefault="00AA741B" w:rsidP="00D207EC">
      <w:pPr>
        <w:pStyle w:val="BodyText2"/>
        <w:spacing w:line="480" w:lineRule="auto"/>
        <w:rPr>
          <w:b w:val="0"/>
          <w:u w:val="none"/>
        </w:rPr>
      </w:pPr>
    </w:p>
    <w:p w14:paraId="663D6F2F" w14:textId="77777777" w:rsidR="00AA741B" w:rsidRPr="00664897" w:rsidRDefault="00AA741B" w:rsidP="00D207EC">
      <w:pPr>
        <w:pStyle w:val="Author"/>
        <w:spacing w:line="480" w:lineRule="auto"/>
        <w:rPr>
          <w:b/>
          <w:i w:val="0"/>
        </w:rPr>
      </w:pPr>
      <w:r w:rsidRPr="00664897">
        <w:rPr>
          <w:b/>
          <w:i w:val="0"/>
        </w:rPr>
        <w:t xml:space="preserve">Answer: B </w:t>
      </w:r>
    </w:p>
    <w:p w14:paraId="5DDF518A" w14:textId="14F95FBC" w:rsidR="00AA741B" w:rsidRPr="00664897" w:rsidRDefault="00AA741B" w:rsidP="00D207EC">
      <w:pPr>
        <w:pStyle w:val="BodyText2"/>
        <w:spacing w:line="480" w:lineRule="auto"/>
        <w:rPr>
          <w:b w:val="0"/>
          <w:u w:val="none"/>
        </w:rPr>
      </w:pPr>
      <w:r w:rsidRPr="00664897">
        <w:rPr>
          <w:b w:val="0"/>
          <w:u w:val="none"/>
        </w:rPr>
        <w:t xml:space="preserve">Based on published consortium trials, patients with </w:t>
      </w:r>
      <w:r w:rsidR="00845E09" w:rsidRPr="00664897">
        <w:rPr>
          <w:b w:val="0"/>
          <w:u w:val="none"/>
        </w:rPr>
        <w:t>stage III</w:t>
      </w:r>
      <w:r w:rsidR="00E24A1F" w:rsidRPr="00664897">
        <w:rPr>
          <w:b w:val="0"/>
          <w:u w:val="none"/>
        </w:rPr>
        <w:t xml:space="preserve"> to </w:t>
      </w:r>
      <w:r w:rsidR="00845E09" w:rsidRPr="00664897">
        <w:rPr>
          <w:b w:val="0"/>
          <w:u w:val="none"/>
        </w:rPr>
        <w:t xml:space="preserve">IV </w:t>
      </w:r>
      <w:r w:rsidRPr="00664897">
        <w:rPr>
          <w:b w:val="0"/>
          <w:u w:val="none"/>
        </w:rPr>
        <w:t xml:space="preserve">B-lymphoblastic lymphoma have </w:t>
      </w:r>
      <w:r w:rsidR="00845E09" w:rsidRPr="00664897">
        <w:rPr>
          <w:b w:val="0"/>
          <w:u w:val="none"/>
        </w:rPr>
        <w:t>cure rates ranging from 80</w:t>
      </w:r>
      <w:r w:rsidR="009B4EC3" w:rsidRPr="00664897">
        <w:rPr>
          <w:b w:val="0"/>
          <w:u w:val="none"/>
        </w:rPr>
        <w:t xml:space="preserve">% to </w:t>
      </w:r>
      <w:r w:rsidR="00845E09" w:rsidRPr="00664897">
        <w:rPr>
          <w:b w:val="0"/>
          <w:u w:val="none"/>
        </w:rPr>
        <w:t>95% when treated with standard chemotherapy. However, prognosis following relapse is abysmal. In contrast, the remaining diseases can often be cured with standard chemotherapy</w:t>
      </w:r>
      <w:r w:rsidR="009B4EC3" w:rsidRPr="00664897">
        <w:rPr>
          <w:b w:val="0"/>
          <w:u w:val="none"/>
        </w:rPr>
        <w:t>,</w:t>
      </w:r>
      <w:r w:rsidR="00845E09" w:rsidRPr="00664897">
        <w:rPr>
          <w:b w:val="0"/>
          <w:u w:val="none"/>
        </w:rPr>
        <w:t xml:space="preserve"> which may or may not include autologous or allogeneic hematopoietic stem cell transplantation. In addition, several novel therapies (including </w:t>
      </w:r>
      <w:r w:rsidR="00DA3246" w:rsidRPr="00664897">
        <w:rPr>
          <w:b w:val="0"/>
          <w:u w:val="none"/>
        </w:rPr>
        <w:t xml:space="preserve">small molecule inhibitors, </w:t>
      </w:r>
      <w:r w:rsidR="00845E09" w:rsidRPr="00664897">
        <w:rPr>
          <w:b w:val="0"/>
          <w:u w:val="none"/>
        </w:rPr>
        <w:t>naked antibodies, antibody drug conjugates, bispecific antibodies, or chimeric antigen receptor T</w:t>
      </w:r>
      <w:r w:rsidR="009B4EC3" w:rsidRPr="00664897">
        <w:rPr>
          <w:b w:val="0"/>
          <w:u w:val="none"/>
        </w:rPr>
        <w:t>-</w:t>
      </w:r>
      <w:r w:rsidR="00845E09" w:rsidRPr="00664897">
        <w:rPr>
          <w:b w:val="0"/>
          <w:u w:val="none"/>
        </w:rPr>
        <w:t>cells</w:t>
      </w:r>
      <w:r w:rsidR="00DA3246" w:rsidRPr="00664897">
        <w:rPr>
          <w:b w:val="0"/>
          <w:u w:val="none"/>
        </w:rPr>
        <w:t xml:space="preserve">) have been shown to be highly active in the other diseases. Whether novel agents improve survival in relapsed B-lymphoblastic lymphoma </w:t>
      </w:r>
      <w:r w:rsidR="00845E09" w:rsidRPr="00664897">
        <w:rPr>
          <w:b w:val="0"/>
          <w:u w:val="none"/>
        </w:rPr>
        <w:t>remains to be seen.</w:t>
      </w:r>
    </w:p>
    <w:p w14:paraId="5B47F173" w14:textId="77777777" w:rsidR="00AA741B" w:rsidRPr="00664897" w:rsidRDefault="00AA741B" w:rsidP="00D207EC">
      <w:pPr>
        <w:pStyle w:val="BodyText2"/>
        <w:spacing w:line="480" w:lineRule="auto"/>
        <w:rPr>
          <w:b w:val="0"/>
          <w:u w:val="none"/>
        </w:rPr>
      </w:pPr>
    </w:p>
    <w:p w14:paraId="7206AC34" w14:textId="77777777" w:rsidR="00AA741B" w:rsidRPr="00664897" w:rsidRDefault="00AA741B" w:rsidP="00D207EC">
      <w:pPr>
        <w:pStyle w:val="BodyText2"/>
        <w:spacing w:line="480" w:lineRule="auto"/>
        <w:rPr>
          <w:b w:val="0"/>
          <w:u w:val="none"/>
        </w:rPr>
      </w:pPr>
    </w:p>
    <w:p w14:paraId="05094885" w14:textId="77777777" w:rsidR="00DA3246" w:rsidRPr="00664897" w:rsidRDefault="00DA3246" w:rsidP="00D207EC">
      <w:pPr>
        <w:pStyle w:val="BodyText2"/>
        <w:spacing w:line="480" w:lineRule="auto"/>
        <w:rPr>
          <w:b w:val="0"/>
          <w:u w:val="none"/>
        </w:rPr>
      </w:pPr>
      <w:r w:rsidRPr="00664897">
        <w:rPr>
          <w:b w:val="0"/>
          <w:u w:val="none"/>
        </w:rPr>
        <w:lastRenderedPageBreak/>
        <w:t xml:space="preserve">29.  A </w:t>
      </w:r>
      <w:r w:rsidR="0005625E" w:rsidRPr="00664897">
        <w:rPr>
          <w:b w:val="0"/>
          <w:u w:val="none"/>
        </w:rPr>
        <w:t>3-year-old</w:t>
      </w:r>
      <w:r w:rsidRPr="00664897">
        <w:rPr>
          <w:b w:val="0"/>
          <w:u w:val="none"/>
        </w:rPr>
        <w:t xml:space="preserve"> male presents to your office witch 4 x 5 cm raised erythematous / purplish mass </w:t>
      </w:r>
      <w:r w:rsidR="0005625E" w:rsidRPr="00664897">
        <w:rPr>
          <w:b w:val="0"/>
          <w:u w:val="none"/>
        </w:rPr>
        <w:t xml:space="preserve">of the scalp on the right side of his face.  CBC is normal, and imaging shows no other sites of disease.  Biopsy reveals small round blue cells that stain for CD10, CD19, CD22, CD24, CD79a, nuclear </w:t>
      </w:r>
      <w:proofErr w:type="spellStart"/>
      <w:r w:rsidR="0005625E" w:rsidRPr="00664897">
        <w:rPr>
          <w:b w:val="0"/>
          <w:u w:val="none"/>
        </w:rPr>
        <w:t>TdT</w:t>
      </w:r>
      <w:proofErr w:type="spellEnd"/>
      <w:r w:rsidR="0005625E" w:rsidRPr="00664897">
        <w:rPr>
          <w:b w:val="0"/>
          <w:u w:val="none"/>
        </w:rPr>
        <w:t>.  The diagnosis of B-lymphoblastic lymphoma is made.  In this patient, which clinical feature confers a significant increased risk of relapse?</w:t>
      </w:r>
    </w:p>
    <w:p w14:paraId="502FD315" w14:textId="77777777" w:rsidR="00DA3246" w:rsidRPr="00664897" w:rsidRDefault="00DA3246" w:rsidP="00D207EC">
      <w:pPr>
        <w:pStyle w:val="BodyText2"/>
        <w:spacing w:line="480" w:lineRule="auto"/>
        <w:rPr>
          <w:b w:val="0"/>
          <w:u w:val="none"/>
        </w:rPr>
      </w:pPr>
    </w:p>
    <w:p w14:paraId="55C1B261" w14:textId="77777777" w:rsidR="0005625E" w:rsidRPr="00664897" w:rsidRDefault="0005625E" w:rsidP="00D207EC">
      <w:pPr>
        <w:pStyle w:val="BodyText2"/>
        <w:numPr>
          <w:ilvl w:val="0"/>
          <w:numId w:val="35"/>
        </w:numPr>
        <w:spacing w:line="480" w:lineRule="auto"/>
        <w:rPr>
          <w:b w:val="0"/>
          <w:u w:val="none"/>
        </w:rPr>
      </w:pPr>
      <w:r w:rsidRPr="00664897">
        <w:rPr>
          <w:b w:val="0"/>
          <w:u w:val="none"/>
        </w:rPr>
        <w:t>Age at diagnosis</w:t>
      </w:r>
    </w:p>
    <w:p w14:paraId="02E526B5" w14:textId="77777777" w:rsidR="0005625E" w:rsidRPr="00664897" w:rsidRDefault="0005625E" w:rsidP="00D207EC">
      <w:pPr>
        <w:pStyle w:val="BodyText2"/>
        <w:numPr>
          <w:ilvl w:val="0"/>
          <w:numId w:val="35"/>
        </w:numPr>
        <w:spacing w:line="480" w:lineRule="auto"/>
        <w:rPr>
          <w:b w:val="0"/>
          <w:u w:val="none"/>
        </w:rPr>
      </w:pPr>
      <w:r w:rsidRPr="00664897">
        <w:rPr>
          <w:b w:val="0"/>
          <w:u w:val="none"/>
        </w:rPr>
        <w:t xml:space="preserve">White blood cell count </w:t>
      </w:r>
      <w:r w:rsidR="00C022DD" w:rsidRPr="00664897">
        <w:rPr>
          <w:b w:val="0"/>
          <w:u w:val="none"/>
        </w:rPr>
        <w:t>&lt;10,000 at diagnosis</w:t>
      </w:r>
    </w:p>
    <w:p w14:paraId="2C0A9DB6" w14:textId="77777777" w:rsidR="0005625E" w:rsidRPr="00664897" w:rsidRDefault="0005625E" w:rsidP="00D207EC">
      <w:pPr>
        <w:pStyle w:val="BodyText2"/>
        <w:numPr>
          <w:ilvl w:val="0"/>
          <w:numId w:val="35"/>
        </w:numPr>
        <w:spacing w:line="480" w:lineRule="auto"/>
        <w:rPr>
          <w:b w:val="0"/>
          <w:u w:val="none"/>
        </w:rPr>
      </w:pPr>
      <w:proofErr w:type="spellStart"/>
      <w:r w:rsidRPr="00664897">
        <w:rPr>
          <w:b w:val="0"/>
          <w:u w:val="none"/>
        </w:rPr>
        <w:t>Hyperdiploid</w:t>
      </w:r>
      <w:proofErr w:type="spellEnd"/>
      <w:r w:rsidRPr="00664897">
        <w:rPr>
          <w:b w:val="0"/>
          <w:u w:val="none"/>
        </w:rPr>
        <w:t xml:space="preserve"> cytogenetics</w:t>
      </w:r>
    </w:p>
    <w:p w14:paraId="2E510C30" w14:textId="77777777" w:rsidR="0005625E" w:rsidRPr="00664897" w:rsidRDefault="0005625E" w:rsidP="00D207EC">
      <w:pPr>
        <w:pStyle w:val="BodyText2"/>
        <w:numPr>
          <w:ilvl w:val="0"/>
          <w:numId w:val="35"/>
        </w:numPr>
        <w:spacing w:line="480" w:lineRule="auto"/>
        <w:rPr>
          <w:b w:val="0"/>
          <w:u w:val="none"/>
        </w:rPr>
      </w:pPr>
      <w:proofErr w:type="spellStart"/>
      <w:r w:rsidRPr="00664897">
        <w:rPr>
          <w:b w:val="0"/>
          <w:u w:val="none"/>
        </w:rPr>
        <w:t>Extranodal</w:t>
      </w:r>
      <w:proofErr w:type="spellEnd"/>
      <w:r w:rsidRPr="00664897">
        <w:rPr>
          <w:b w:val="0"/>
          <w:u w:val="none"/>
        </w:rPr>
        <w:t xml:space="preserve"> (Skin) involvement</w:t>
      </w:r>
    </w:p>
    <w:p w14:paraId="764D5956" w14:textId="77777777" w:rsidR="00DA3246" w:rsidRPr="00664897" w:rsidRDefault="00DA3246" w:rsidP="00D207EC">
      <w:pPr>
        <w:pStyle w:val="BodyText2"/>
        <w:spacing w:line="480" w:lineRule="auto"/>
        <w:rPr>
          <w:b w:val="0"/>
          <w:u w:val="none"/>
        </w:rPr>
      </w:pPr>
      <w:r w:rsidRPr="00664897">
        <w:rPr>
          <w:b w:val="0"/>
          <w:u w:val="none"/>
        </w:rPr>
        <w:t xml:space="preserve"> </w:t>
      </w:r>
    </w:p>
    <w:p w14:paraId="10693886" w14:textId="77777777" w:rsidR="0005625E" w:rsidRPr="00664897" w:rsidRDefault="0005625E" w:rsidP="00D207EC">
      <w:pPr>
        <w:pStyle w:val="Author"/>
        <w:spacing w:line="480" w:lineRule="auto"/>
        <w:rPr>
          <w:b/>
          <w:i w:val="0"/>
        </w:rPr>
      </w:pPr>
      <w:r w:rsidRPr="00664897">
        <w:rPr>
          <w:b/>
          <w:i w:val="0"/>
        </w:rPr>
        <w:t>Answer: A</w:t>
      </w:r>
    </w:p>
    <w:p w14:paraId="2FAA1EF5" w14:textId="77777777" w:rsidR="00AA741B" w:rsidRPr="00664897" w:rsidRDefault="00C022DD" w:rsidP="00D207EC">
      <w:pPr>
        <w:pStyle w:val="BodyText2"/>
        <w:spacing w:line="480" w:lineRule="auto"/>
        <w:rPr>
          <w:b w:val="0"/>
          <w:u w:val="none"/>
        </w:rPr>
      </w:pPr>
      <w:r w:rsidRPr="00664897">
        <w:rPr>
          <w:b w:val="0"/>
          <w:u w:val="none"/>
        </w:rPr>
        <w:t xml:space="preserve">Unlike acute lymphoblastic leukemia in which patients greater than 10 years of age at diagnosis, in B lymphoblastic lymphoma, patients less than 4 years at diagnosis have a significantly higher risk of relapse (~45%) compared with children 4-15 years of age (~5%).  Currently white blood cell count and </w:t>
      </w:r>
      <w:proofErr w:type="spellStart"/>
      <w:r w:rsidRPr="00664897">
        <w:rPr>
          <w:b w:val="0"/>
          <w:u w:val="none"/>
        </w:rPr>
        <w:t>hyperdiploid</w:t>
      </w:r>
      <w:proofErr w:type="spellEnd"/>
      <w:r w:rsidRPr="00664897">
        <w:rPr>
          <w:b w:val="0"/>
          <w:u w:val="none"/>
        </w:rPr>
        <w:t xml:space="preserve"> cytogenetics are not used risk stratification.  Skin is involved in ~37% of cases of B-Lymphoblastic lymphoma and is not prognostic.</w:t>
      </w:r>
    </w:p>
    <w:p w14:paraId="2C727246" w14:textId="77777777" w:rsidR="00C022DD" w:rsidRPr="00664897" w:rsidRDefault="00C022DD" w:rsidP="00D207EC">
      <w:pPr>
        <w:pStyle w:val="BodyText2"/>
        <w:spacing w:line="480" w:lineRule="auto"/>
        <w:rPr>
          <w:b w:val="0"/>
          <w:u w:val="none"/>
        </w:rPr>
      </w:pPr>
    </w:p>
    <w:p w14:paraId="3D96B608" w14:textId="77777777" w:rsidR="00C022DD" w:rsidRPr="00664897" w:rsidRDefault="00C022DD" w:rsidP="00D207EC">
      <w:pPr>
        <w:pStyle w:val="BodyText2"/>
        <w:spacing w:line="480" w:lineRule="auto"/>
        <w:rPr>
          <w:b w:val="0"/>
          <w:u w:val="none"/>
        </w:rPr>
      </w:pPr>
    </w:p>
    <w:p w14:paraId="59D21923" w14:textId="373FE50A" w:rsidR="00C022DD" w:rsidRPr="00664897" w:rsidRDefault="000C4C79" w:rsidP="00D207EC">
      <w:pPr>
        <w:pStyle w:val="BodyText2"/>
        <w:spacing w:line="480" w:lineRule="auto"/>
        <w:rPr>
          <w:b w:val="0"/>
          <w:u w:val="none"/>
        </w:rPr>
      </w:pPr>
      <w:r w:rsidRPr="00664897">
        <w:rPr>
          <w:b w:val="0"/>
          <w:u w:val="none"/>
        </w:rPr>
        <w:t>30</w:t>
      </w:r>
      <w:r w:rsidR="00C022DD" w:rsidRPr="00664897">
        <w:rPr>
          <w:b w:val="0"/>
          <w:u w:val="none"/>
        </w:rPr>
        <w:t>.  A 1</w:t>
      </w:r>
      <w:r w:rsidR="008059E7" w:rsidRPr="00664897">
        <w:rPr>
          <w:b w:val="0"/>
          <w:u w:val="none"/>
        </w:rPr>
        <w:t>6</w:t>
      </w:r>
      <w:r w:rsidR="00C022DD" w:rsidRPr="00664897">
        <w:rPr>
          <w:b w:val="0"/>
          <w:u w:val="none"/>
        </w:rPr>
        <w:t xml:space="preserve">-year-old male female presents to your office </w:t>
      </w:r>
      <w:r w:rsidR="008059E7" w:rsidRPr="00664897">
        <w:rPr>
          <w:b w:val="0"/>
          <w:u w:val="none"/>
        </w:rPr>
        <w:t xml:space="preserve">with diffuse supraclavicular, cervical, and axillary lymphadenopathy which has been progressing over the past two weeks.  Imaging also reveals an anterior mediastinal mass and small pleural effusion.  She has no cough, respiratory </w:t>
      </w:r>
      <w:r w:rsidR="008059E7" w:rsidRPr="00664897">
        <w:rPr>
          <w:b w:val="0"/>
          <w:u w:val="none"/>
        </w:rPr>
        <w:lastRenderedPageBreak/>
        <w:t xml:space="preserve">distress, airway or tracheal compression.  She completed therapy for lymphoma 13 months prior and her clinical course was complicated by multiple episodes of severe mucositis, sepsis in the setting of severe neutropenia, and acute kidney injury.  Which diagnosis would allow the greatest likelihood of attaining a </w:t>
      </w:r>
      <w:r w:rsidR="00D57C2B" w:rsidRPr="00664897">
        <w:rPr>
          <w:b w:val="0"/>
          <w:u w:val="none"/>
        </w:rPr>
        <w:t xml:space="preserve">prolonged </w:t>
      </w:r>
      <w:r w:rsidR="008059E7" w:rsidRPr="00664897">
        <w:rPr>
          <w:b w:val="0"/>
          <w:u w:val="none"/>
        </w:rPr>
        <w:t xml:space="preserve">second remission with </w:t>
      </w:r>
      <w:r w:rsidR="001E6664" w:rsidRPr="00664897">
        <w:rPr>
          <w:b w:val="0"/>
          <w:u w:val="none"/>
        </w:rPr>
        <w:t xml:space="preserve">limited therapy </w:t>
      </w:r>
      <w:r w:rsidR="008059E7" w:rsidRPr="00664897">
        <w:rPr>
          <w:b w:val="0"/>
          <w:u w:val="none"/>
        </w:rPr>
        <w:t>minimal toxicity</w:t>
      </w:r>
    </w:p>
    <w:p w14:paraId="6C1B3173" w14:textId="77777777" w:rsidR="00C022DD" w:rsidRPr="00664897" w:rsidRDefault="00C022DD" w:rsidP="00D207EC">
      <w:pPr>
        <w:pStyle w:val="BodyText2"/>
        <w:spacing w:line="480" w:lineRule="auto"/>
        <w:rPr>
          <w:b w:val="0"/>
          <w:u w:val="none"/>
        </w:rPr>
      </w:pPr>
    </w:p>
    <w:p w14:paraId="6A44EB88" w14:textId="77777777" w:rsidR="008059E7" w:rsidRPr="00664897" w:rsidRDefault="008059E7" w:rsidP="00D207EC">
      <w:pPr>
        <w:pStyle w:val="BodyText2"/>
        <w:numPr>
          <w:ilvl w:val="0"/>
          <w:numId w:val="36"/>
        </w:numPr>
        <w:spacing w:line="480" w:lineRule="auto"/>
        <w:rPr>
          <w:b w:val="0"/>
          <w:u w:val="none"/>
        </w:rPr>
      </w:pPr>
      <w:r w:rsidRPr="00664897">
        <w:rPr>
          <w:b w:val="0"/>
          <w:u w:val="none"/>
        </w:rPr>
        <w:t>B-lymphoblastic lymphoma</w:t>
      </w:r>
    </w:p>
    <w:p w14:paraId="710CA9D4" w14:textId="77777777" w:rsidR="00C022DD" w:rsidRPr="00664897" w:rsidRDefault="008059E7" w:rsidP="00D207EC">
      <w:pPr>
        <w:pStyle w:val="BodyText2"/>
        <w:numPr>
          <w:ilvl w:val="0"/>
          <w:numId w:val="36"/>
        </w:numPr>
        <w:spacing w:line="480" w:lineRule="auto"/>
        <w:rPr>
          <w:b w:val="0"/>
          <w:u w:val="none"/>
        </w:rPr>
      </w:pPr>
      <w:r w:rsidRPr="00664897">
        <w:rPr>
          <w:b w:val="0"/>
          <w:u w:val="none"/>
        </w:rPr>
        <w:t>Diffuse large B cell lymphoma</w:t>
      </w:r>
    </w:p>
    <w:p w14:paraId="0DDC19AA" w14:textId="77777777" w:rsidR="008059E7" w:rsidRPr="00664897" w:rsidRDefault="008059E7" w:rsidP="00D207EC">
      <w:pPr>
        <w:pStyle w:val="BodyText2"/>
        <w:numPr>
          <w:ilvl w:val="0"/>
          <w:numId w:val="36"/>
        </w:numPr>
        <w:spacing w:line="480" w:lineRule="auto"/>
        <w:rPr>
          <w:b w:val="0"/>
          <w:u w:val="none"/>
        </w:rPr>
      </w:pPr>
      <w:r w:rsidRPr="00664897">
        <w:rPr>
          <w:b w:val="0"/>
          <w:u w:val="none"/>
        </w:rPr>
        <w:t xml:space="preserve">Burkitt lymphoma </w:t>
      </w:r>
    </w:p>
    <w:p w14:paraId="27E160C0" w14:textId="77777777" w:rsidR="008059E7" w:rsidRPr="00664897" w:rsidRDefault="008059E7" w:rsidP="00D207EC">
      <w:pPr>
        <w:pStyle w:val="BodyText2"/>
        <w:numPr>
          <w:ilvl w:val="0"/>
          <w:numId w:val="36"/>
        </w:numPr>
        <w:spacing w:line="480" w:lineRule="auto"/>
        <w:rPr>
          <w:b w:val="0"/>
          <w:u w:val="none"/>
        </w:rPr>
      </w:pPr>
      <w:r w:rsidRPr="00664897">
        <w:rPr>
          <w:b w:val="0"/>
          <w:u w:val="none"/>
        </w:rPr>
        <w:t>T lymphoblastic lymphoma</w:t>
      </w:r>
    </w:p>
    <w:p w14:paraId="0C4965AB" w14:textId="77777777" w:rsidR="008059E7" w:rsidRPr="00664897" w:rsidRDefault="008059E7" w:rsidP="00D207EC">
      <w:pPr>
        <w:pStyle w:val="BodyText2"/>
        <w:numPr>
          <w:ilvl w:val="0"/>
          <w:numId w:val="36"/>
        </w:numPr>
        <w:spacing w:line="480" w:lineRule="auto"/>
        <w:rPr>
          <w:b w:val="0"/>
          <w:u w:val="none"/>
        </w:rPr>
      </w:pPr>
      <w:r w:rsidRPr="00664897">
        <w:rPr>
          <w:b w:val="0"/>
          <w:u w:val="none"/>
        </w:rPr>
        <w:t>Anaplastic large cell lymphoma</w:t>
      </w:r>
    </w:p>
    <w:p w14:paraId="76CE0245" w14:textId="77777777" w:rsidR="00C022DD" w:rsidRPr="00664897" w:rsidRDefault="00C022DD" w:rsidP="00D207EC">
      <w:pPr>
        <w:pStyle w:val="BodyText2"/>
        <w:spacing w:line="480" w:lineRule="auto"/>
        <w:rPr>
          <w:b w:val="0"/>
          <w:u w:val="none"/>
        </w:rPr>
      </w:pPr>
      <w:r w:rsidRPr="00664897">
        <w:rPr>
          <w:b w:val="0"/>
          <w:u w:val="none"/>
        </w:rPr>
        <w:t xml:space="preserve"> </w:t>
      </w:r>
    </w:p>
    <w:p w14:paraId="583A1743" w14:textId="74EE1F92" w:rsidR="00C022DD" w:rsidRPr="00664897" w:rsidRDefault="00C022DD" w:rsidP="00D207EC">
      <w:pPr>
        <w:pStyle w:val="Author"/>
        <w:spacing w:line="480" w:lineRule="auto"/>
        <w:rPr>
          <w:b/>
          <w:i w:val="0"/>
        </w:rPr>
      </w:pPr>
      <w:r w:rsidRPr="00664897">
        <w:rPr>
          <w:b/>
          <w:i w:val="0"/>
        </w:rPr>
        <w:t xml:space="preserve">Answer: </w:t>
      </w:r>
      <w:r w:rsidR="00696C78" w:rsidRPr="00664897">
        <w:rPr>
          <w:b/>
          <w:i w:val="0"/>
        </w:rPr>
        <w:t>E</w:t>
      </w:r>
    </w:p>
    <w:p w14:paraId="479B4B78" w14:textId="32F5F2A1" w:rsidR="00C022DD" w:rsidRPr="00664897" w:rsidRDefault="008059E7" w:rsidP="00D207EC">
      <w:pPr>
        <w:pStyle w:val="BodyText2"/>
        <w:spacing w:line="480" w:lineRule="auto"/>
        <w:rPr>
          <w:b w:val="0"/>
          <w:u w:val="none"/>
        </w:rPr>
      </w:pPr>
      <w:r w:rsidRPr="00664897">
        <w:rPr>
          <w:b w:val="0"/>
          <w:u w:val="none"/>
        </w:rPr>
        <w:t>Relapsed B cell non-</w:t>
      </w:r>
      <w:r w:rsidR="00696C78" w:rsidRPr="00664897">
        <w:rPr>
          <w:b w:val="0"/>
          <w:u w:val="none"/>
        </w:rPr>
        <w:t>Hodgkin</w:t>
      </w:r>
      <w:r w:rsidRPr="00664897">
        <w:rPr>
          <w:b w:val="0"/>
          <w:u w:val="none"/>
        </w:rPr>
        <w:t xml:space="preserve"> lymphomas (B-lymphoblastic lymphoma, </w:t>
      </w:r>
      <w:proofErr w:type="gramStart"/>
      <w:r w:rsidR="00F46070" w:rsidRPr="00664897">
        <w:rPr>
          <w:b w:val="0"/>
          <w:u w:val="none"/>
        </w:rPr>
        <w:t>Diffuse</w:t>
      </w:r>
      <w:proofErr w:type="gramEnd"/>
      <w:r w:rsidR="00F46070" w:rsidRPr="00664897">
        <w:rPr>
          <w:b w:val="0"/>
          <w:u w:val="none"/>
        </w:rPr>
        <w:t xml:space="preserve"> large B cell lymphoma) all have very poor prognosis, and require multiagent high dose chemotherapy and stem cell transplant for cure.  T lymphoblastic leukemia and T lymphoblastic lymphoma have similarly poor prognosis.  In contrast, patients with relapsed ALCL can often achieve sustained remission with minimal toxicity using monotherapy with vinblastine, ALK-inhibitors, or antibody drug conjugate targeting CD30 (brentuximab </w:t>
      </w:r>
      <w:proofErr w:type="spellStart"/>
      <w:r w:rsidR="00F46070" w:rsidRPr="00664897">
        <w:rPr>
          <w:b w:val="0"/>
          <w:u w:val="none"/>
        </w:rPr>
        <w:t>vedotin</w:t>
      </w:r>
      <w:proofErr w:type="spellEnd"/>
      <w:r w:rsidR="00F46070" w:rsidRPr="00664897">
        <w:rPr>
          <w:b w:val="0"/>
          <w:u w:val="none"/>
        </w:rPr>
        <w:t>).  While sustained remission has been reported, the optimal duration of treatment with such agents, and the likelihood of cure with such minimal therapy has yet to be determined.</w:t>
      </w:r>
    </w:p>
    <w:p w14:paraId="2069D08C" w14:textId="16725E55" w:rsidR="00697675" w:rsidRPr="00664897" w:rsidRDefault="00697675" w:rsidP="00D207EC">
      <w:pPr>
        <w:pStyle w:val="BodyText2"/>
        <w:spacing w:line="480" w:lineRule="auto"/>
        <w:rPr>
          <w:b w:val="0"/>
          <w:u w:val="none"/>
        </w:rPr>
      </w:pPr>
    </w:p>
    <w:p w14:paraId="3C99A3B1" w14:textId="3D51DC02" w:rsidR="00697675" w:rsidRPr="00664897" w:rsidRDefault="00B401EF" w:rsidP="00D207EC">
      <w:pPr>
        <w:pStyle w:val="BodyText2"/>
        <w:spacing w:line="480" w:lineRule="auto"/>
        <w:rPr>
          <w:b w:val="0"/>
          <w:u w:val="none"/>
        </w:rPr>
      </w:pPr>
      <w:r w:rsidRPr="00664897">
        <w:rPr>
          <w:b w:val="0"/>
          <w:u w:val="none"/>
        </w:rPr>
        <w:lastRenderedPageBreak/>
        <w:t xml:space="preserve">31. </w:t>
      </w:r>
      <w:r w:rsidR="009B4EC3" w:rsidRPr="00664897">
        <w:rPr>
          <w:b w:val="0"/>
          <w:u w:val="none"/>
        </w:rPr>
        <w:t>A p</w:t>
      </w:r>
      <w:r w:rsidR="004C1B02" w:rsidRPr="00664897">
        <w:rPr>
          <w:b w:val="0"/>
          <w:u w:val="none"/>
        </w:rPr>
        <w:t xml:space="preserve">reviously healthy </w:t>
      </w:r>
      <w:r w:rsidR="00652072" w:rsidRPr="00664897">
        <w:rPr>
          <w:b w:val="0"/>
          <w:u w:val="none"/>
        </w:rPr>
        <w:t>7-year-old</w:t>
      </w:r>
      <w:r w:rsidR="004C1B02" w:rsidRPr="00664897">
        <w:rPr>
          <w:b w:val="0"/>
          <w:u w:val="none"/>
        </w:rPr>
        <w:t xml:space="preserve"> male presents to his primary care doctor with fatigue, dyspnea on exertion, orthopnea, </w:t>
      </w:r>
      <w:r w:rsidR="004B35D8" w:rsidRPr="00664897">
        <w:rPr>
          <w:b w:val="0"/>
          <w:u w:val="none"/>
        </w:rPr>
        <w:t>hea</w:t>
      </w:r>
      <w:r w:rsidR="00CA5A90" w:rsidRPr="00664897">
        <w:rPr>
          <w:b w:val="0"/>
          <w:u w:val="none"/>
        </w:rPr>
        <w:t>daches</w:t>
      </w:r>
      <w:r w:rsidR="009B4EC3" w:rsidRPr="00664897">
        <w:rPr>
          <w:b w:val="0"/>
          <w:u w:val="none"/>
        </w:rPr>
        <w:t>,</w:t>
      </w:r>
      <w:r w:rsidR="00CA5A90" w:rsidRPr="00664897">
        <w:rPr>
          <w:b w:val="0"/>
          <w:u w:val="none"/>
        </w:rPr>
        <w:t xml:space="preserve"> </w:t>
      </w:r>
      <w:r w:rsidR="004C1B02" w:rsidRPr="00664897">
        <w:rPr>
          <w:b w:val="0"/>
          <w:u w:val="none"/>
        </w:rPr>
        <w:t>and cough</w:t>
      </w:r>
      <w:r w:rsidR="009B4EC3" w:rsidRPr="00664897">
        <w:rPr>
          <w:b w:val="0"/>
          <w:u w:val="none"/>
        </w:rPr>
        <w:t>,</w:t>
      </w:r>
      <w:r w:rsidR="004C1B02" w:rsidRPr="00664897">
        <w:rPr>
          <w:b w:val="0"/>
          <w:u w:val="none"/>
        </w:rPr>
        <w:t xml:space="preserve"> </w:t>
      </w:r>
      <w:r w:rsidR="00F01132" w:rsidRPr="00664897">
        <w:rPr>
          <w:b w:val="0"/>
          <w:u w:val="none"/>
        </w:rPr>
        <w:t xml:space="preserve">which </w:t>
      </w:r>
      <w:r w:rsidR="00CA5A90" w:rsidRPr="00664897">
        <w:rPr>
          <w:b w:val="0"/>
          <w:u w:val="none"/>
        </w:rPr>
        <w:t xml:space="preserve">have </w:t>
      </w:r>
      <w:r w:rsidR="00F01132" w:rsidRPr="00664897">
        <w:rPr>
          <w:b w:val="0"/>
          <w:u w:val="none"/>
        </w:rPr>
        <w:t xml:space="preserve">been progressive over the past </w:t>
      </w:r>
      <w:r w:rsidR="00CA5A90" w:rsidRPr="00664897">
        <w:rPr>
          <w:b w:val="0"/>
          <w:u w:val="none"/>
        </w:rPr>
        <w:t>2</w:t>
      </w:r>
      <w:r w:rsidR="009B4EC3" w:rsidRPr="00664897">
        <w:rPr>
          <w:b w:val="0"/>
          <w:u w:val="none"/>
        </w:rPr>
        <w:t xml:space="preserve"> </w:t>
      </w:r>
      <w:r w:rsidR="00F01132" w:rsidRPr="00664897">
        <w:rPr>
          <w:b w:val="0"/>
          <w:u w:val="none"/>
        </w:rPr>
        <w:t xml:space="preserve">weeks. </w:t>
      </w:r>
      <w:r w:rsidR="009B4EC3" w:rsidRPr="00664897">
        <w:rPr>
          <w:b w:val="0"/>
          <w:u w:val="none"/>
        </w:rPr>
        <w:t xml:space="preserve">On </w:t>
      </w:r>
      <w:r w:rsidR="00A720F3" w:rsidRPr="00664897">
        <w:rPr>
          <w:b w:val="0"/>
          <w:u w:val="none"/>
        </w:rPr>
        <w:t>examination, he is anxious, tachypneic, h</w:t>
      </w:r>
      <w:r w:rsidR="009B4EC3" w:rsidRPr="00664897">
        <w:rPr>
          <w:b w:val="0"/>
          <w:u w:val="none"/>
        </w:rPr>
        <w:t>a</w:t>
      </w:r>
      <w:r w:rsidR="00A720F3" w:rsidRPr="00664897">
        <w:rPr>
          <w:b w:val="0"/>
          <w:u w:val="none"/>
        </w:rPr>
        <w:t xml:space="preserve">s facial edema and swelling, </w:t>
      </w:r>
      <w:r w:rsidR="009B4EC3" w:rsidRPr="00664897">
        <w:rPr>
          <w:b w:val="0"/>
          <w:u w:val="none"/>
        </w:rPr>
        <w:t>and</w:t>
      </w:r>
      <w:r w:rsidR="00A720F3" w:rsidRPr="00664897">
        <w:rPr>
          <w:b w:val="0"/>
          <w:u w:val="none"/>
        </w:rPr>
        <w:t xml:space="preserve"> distended neck veins.</w:t>
      </w:r>
      <w:r w:rsidR="00915259" w:rsidRPr="00664897">
        <w:rPr>
          <w:b w:val="0"/>
          <w:u w:val="none"/>
        </w:rPr>
        <w:t xml:space="preserve"> </w:t>
      </w:r>
      <w:r w:rsidR="00B05E6E" w:rsidRPr="00664897">
        <w:rPr>
          <w:b w:val="0"/>
          <w:u w:val="none"/>
        </w:rPr>
        <w:t xml:space="preserve">Chest </w:t>
      </w:r>
      <w:r w:rsidR="009B4EC3" w:rsidRPr="00664897">
        <w:rPr>
          <w:b w:val="0"/>
          <w:u w:val="none"/>
        </w:rPr>
        <w:t>x-r</w:t>
      </w:r>
      <w:r w:rsidR="00B05E6E" w:rsidRPr="00664897">
        <w:rPr>
          <w:b w:val="0"/>
          <w:u w:val="none"/>
        </w:rPr>
        <w:t xml:space="preserve">ay reveals a large anterior mediastinal mass </w:t>
      </w:r>
      <w:r w:rsidR="00AA294E" w:rsidRPr="00664897">
        <w:rPr>
          <w:b w:val="0"/>
          <w:u w:val="none"/>
        </w:rPr>
        <w:t>w</w:t>
      </w:r>
      <w:r w:rsidR="0092486F" w:rsidRPr="00664897">
        <w:rPr>
          <w:b w:val="0"/>
          <w:u w:val="none"/>
        </w:rPr>
        <w:t xml:space="preserve">ith no pleural or pericardial effusion. You are most concerned </w:t>
      </w:r>
      <w:r w:rsidR="00652072" w:rsidRPr="00664897">
        <w:rPr>
          <w:b w:val="0"/>
          <w:u w:val="none"/>
        </w:rPr>
        <w:t>that</w:t>
      </w:r>
      <w:r w:rsidR="0092486F" w:rsidRPr="00664897">
        <w:rPr>
          <w:b w:val="0"/>
          <w:u w:val="none"/>
        </w:rPr>
        <w:t xml:space="preserve"> his symptoms are due to </w:t>
      </w:r>
      <w:r w:rsidR="00AA294E" w:rsidRPr="00664897">
        <w:rPr>
          <w:b w:val="0"/>
          <w:u w:val="none"/>
        </w:rPr>
        <w:t>what complication of newly presenting lymphoma?</w:t>
      </w:r>
    </w:p>
    <w:p w14:paraId="69D628EF" w14:textId="57ED4013" w:rsidR="00AA294E" w:rsidRPr="00664897" w:rsidRDefault="00AA294E" w:rsidP="00D207EC">
      <w:pPr>
        <w:pStyle w:val="BodyText2"/>
        <w:spacing w:line="480" w:lineRule="auto"/>
        <w:rPr>
          <w:b w:val="0"/>
          <w:u w:val="none"/>
        </w:rPr>
      </w:pPr>
    </w:p>
    <w:p w14:paraId="43BFFE48" w14:textId="08720A7A" w:rsidR="00AA294E" w:rsidRPr="00664897" w:rsidRDefault="009B4EC3" w:rsidP="00D207EC">
      <w:pPr>
        <w:pStyle w:val="BodyText2"/>
        <w:numPr>
          <w:ilvl w:val="0"/>
          <w:numId w:val="37"/>
        </w:numPr>
        <w:spacing w:line="480" w:lineRule="auto"/>
        <w:rPr>
          <w:b w:val="0"/>
          <w:u w:val="none"/>
        </w:rPr>
      </w:pPr>
      <w:r w:rsidRPr="00664897">
        <w:rPr>
          <w:b w:val="0"/>
          <w:u w:val="none"/>
        </w:rPr>
        <w:t>T</w:t>
      </w:r>
      <w:r w:rsidR="00132E35" w:rsidRPr="00664897">
        <w:rPr>
          <w:b w:val="0"/>
          <w:u w:val="none"/>
        </w:rPr>
        <w:t xml:space="preserve">umor lysis syndrome </w:t>
      </w:r>
    </w:p>
    <w:p w14:paraId="68723B85" w14:textId="1A08A451" w:rsidR="00132E35" w:rsidRPr="00664897" w:rsidRDefault="009B4EC3" w:rsidP="00D207EC">
      <w:pPr>
        <w:pStyle w:val="BodyText2"/>
        <w:numPr>
          <w:ilvl w:val="0"/>
          <w:numId w:val="37"/>
        </w:numPr>
        <w:spacing w:line="480" w:lineRule="auto"/>
        <w:rPr>
          <w:b w:val="0"/>
          <w:u w:val="none"/>
        </w:rPr>
      </w:pPr>
      <w:r w:rsidRPr="00664897">
        <w:rPr>
          <w:b w:val="0"/>
          <w:u w:val="none"/>
        </w:rPr>
        <w:t>P</w:t>
      </w:r>
      <w:r w:rsidR="00132E35" w:rsidRPr="00664897">
        <w:rPr>
          <w:b w:val="0"/>
          <w:u w:val="none"/>
        </w:rPr>
        <w:t xml:space="preserve">ulmonary </w:t>
      </w:r>
      <w:proofErr w:type="spellStart"/>
      <w:r w:rsidR="00132E35" w:rsidRPr="00664897">
        <w:rPr>
          <w:b w:val="0"/>
          <w:u w:val="none"/>
        </w:rPr>
        <w:t>leukostasis</w:t>
      </w:r>
      <w:proofErr w:type="spellEnd"/>
      <w:r w:rsidR="00132E35" w:rsidRPr="00664897">
        <w:rPr>
          <w:b w:val="0"/>
          <w:u w:val="none"/>
        </w:rPr>
        <w:t xml:space="preserve"> </w:t>
      </w:r>
    </w:p>
    <w:p w14:paraId="7FB008B7" w14:textId="58948187" w:rsidR="00132E35" w:rsidRPr="00664897" w:rsidRDefault="00830E6A" w:rsidP="00D207EC">
      <w:pPr>
        <w:pStyle w:val="BodyText2"/>
        <w:numPr>
          <w:ilvl w:val="0"/>
          <w:numId w:val="37"/>
        </w:numPr>
        <w:spacing w:line="480" w:lineRule="auto"/>
        <w:rPr>
          <w:b w:val="0"/>
          <w:u w:val="none"/>
        </w:rPr>
      </w:pPr>
      <w:r w:rsidRPr="00664897">
        <w:rPr>
          <w:b w:val="0"/>
          <w:u w:val="none"/>
        </w:rPr>
        <w:t>Superior vena cava syndrome</w:t>
      </w:r>
    </w:p>
    <w:p w14:paraId="71B3289E" w14:textId="543A0A88" w:rsidR="00E12F30" w:rsidRPr="00664897" w:rsidRDefault="009B4EC3" w:rsidP="00D207EC">
      <w:pPr>
        <w:pStyle w:val="BodyText2"/>
        <w:numPr>
          <w:ilvl w:val="0"/>
          <w:numId w:val="37"/>
        </w:numPr>
        <w:spacing w:line="480" w:lineRule="auto"/>
        <w:rPr>
          <w:b w:val="0"/>
          <w:u w:val="none"/>
        </w:rPr>
      </w:pPr>
      <w:r w:rsidRPr="00664897">
        <w:rPr>
          <w:b w:val="0"/>
          <w:u w:val="none"/>
        </w:rPr>
        <w:t>S</w:t>
      </w:r>
      <w:r w:rsidR="00830E6A" w:rsidRPr="00664897">
        <w:rPr>
          <w:b w:val="0"/>
          <w:u w:val="none"/>
        </w:rPr>
        <w:t xml:space="preserve">uperior mediastinal syndrome </w:t>
      </w:r>
    </w:p>
    <w:p w14:paraId="0884F731" w14:textId="77777777" w:rsidR="00E12F30" w:rsidRPr="00664897" w:rsidRDefault="00E12F30" w:rsidP="00D207EC">
      <w:pPr>
        <w:pStyle w:val="BodyText2"/>
        <w:spacing w:line="480" w:lineRule="auto"/>
        <w:rPr>
          <w:b w:val="0"/>
          <w:u w:val="none"/>
        </w:rPr>
      </w:pPr>
    </w:p>
    <w:p w14:paraId="5BB2F020" w14:textId="7389A7A2" w:rsidR="00E12F30" w:rsidRPr="00664897" w:rsidRDefault="00E12F30" w:rsidP="00D207EC">
      <w:pPr>
        <w:pStyle w:val="BodyText2"/>
        <w:spacing w:line="480" w:lineRule="auto"/>
        <w:rPr>
          <w:bCs/>
          <w:u w:val="none"/>
        </w:rPr>
      </w:pPr>
      <w:r w:rsidRPr="00664897">
        <w:rPr>
          <w:bCs/>
          <w:u w:val="none"/>
        </w:rPr>
        <w:t>Answer: D</w:t>
      </w:r>
    </w:p>
    <w:p w14:paraId="02F0EC23" w14:textId="6F9FBEF9" w:rsidR="00E12F30" w:rsidRPr="00664897" w:rsidRDefault="00E12F30" w:rsidP="00D207EC">
      <w:pPr>
        <w:pStyle w:val="BodyText2"/>
        <w:spacing w:line="480" w:lineRule="auto"/>
        <w:rPr>
          <w:b w:val="0"/>
          <w:u w:val="none"/>
        </w:rPr>
      </w:pPr>
    </w:p>
    <w:p w14:paraId="5E6E4281" w14:textId="537BC7CC" w:rsidR="00E12F30" w:rsidRPr="00664897" w:rsidRDefault="00F55EDE" w:rsidP="00D207EC">
      <w:pPr>
        <w:pStyle w:val="BodyText2"/>
        <w:spacing w:line="480" w:lineRule="auto"/>
        <w:rPr>
          <w:b w:val="0"/>
          <w:u w:val="none"/>
        </w:rPr>
      </w:pPr>
      <w:r w:rsidRPr="00664897">
        <w:rPr>
          <w:b w:val="0"/>
          <w:u w:val="none"/>
        </w:rPr>
        <w:t>Superior vena cava</w:t>
      </w:r>
      <w:r w:rsidR="009B4EC3" w:rsidRPr="00664897">
        <w:rPr>
          <w:b w:val="0"/>
          <w:u w:val="none"/>
        </w:rPr>
        <w:t xml:space="preserve"> (SVC)</w:t>
      </w:r>
      <w:r w:rsidRPr="00664897">
        <w:rPr>
          <w:b w:val="0"/>
          <w:u w:val="none"/>
        </w:rPr>
        <w:t xml:space="preserve"> syndrome is compression and obstruction of the </w:t>
      </w:r>
      <w:r w:rsidR="009B4EC3" w:rsidRPr="00664897">
        <w:rPr>
          <w:b w:val="0"/>
          <w:u w:val="none"/>
        </w:rPr>
        <w:t>SVC</w:t>
      </w:r>
      <w:r w:rsidRPr="00664897">
        <w:rPr>
          <w:b w:val="0"/>
          <w:u w:val="none"/>
        </w:rPr>
        <w:t xml:space="preserve"> resulting in impaired venous return. This occurs with anterior mediastinal masses because the SVC has a thin wall, low intraluminal pressure, and is anatomically surrounded by the thymus in other lymph nodes. </w:t>
      </w:r>
      <w:r w:rsidR="00601302" w:rsidRPr="00664897">
        <w:rPr>
          <w:b w:val="0"/>
          <w:u w:val="none"/>
        </w:rPr>
        <w:t xml:space="preserve">Superior mediastinal syndrome is </w:t>
      </w:r>
      <w:r w:rsidR="009B4EC3" w:rsidRPr="00664897">
        <w:rPr>
          <w:b w:val="0"/>
          <w:u w:val="none"/>
        </w:rPr>
        <w:t>SVC</w:t>
      </w:r>
      <w:r w:rsidR="00601302" w:rsidRPr="00664897">
        <w:rPr>
          <w:b w:val="0"/>
          <w:u w:val="none"/>
        </w:rPr>
        <w:t xml:space="preserve"> syndrome with airway compromise</w:t>
      </w:r>
      <w:r w:rsidR="009B4EC3" w:rsidRPr="00664897">
        <w:rPr>
          <w:b w:val="0"/>
          <w:u w:val="none"/>
        </w:rPr>
        <w:t>,</w:t>
      </w:r>
      <w:r w:rsidR="006954CC" w:rsidRPr="00664897">
        <w:rPr>
          <w:b w:val="0"/>
          <w:u w:val="none"/>
        </w:rPr>
        <w:t xml:space="preserve"> </w:t>
      </w:r>
      <w:r w:rsidR="009B4EC3" w:rsidRPr="00664897">
        <w:rPr>
          <w:b w:val="0"/>
          <w:u w:val="none"/>
        </w:rPr>
        <w:t>w</w:t>
      </w:r>
      <w:r w:rsidR="001726F5" w:rsidRPr="00664897">
        <w:rPr>
          <w:b w:val="0"/>
          <w:u w:val="none"/>
        </w:rPr>
        <w:t>hich is the case with this patient</w:t>
      </w:r>
      <w:r w:rsidR="00601302" w:rsidRPr="00664897">
        <w:rPr>
          <w:b w:val="0"/>
          <w:u w:val="none"/>
        </w:rPr>
        <w:t xml:space="preserve">. The trachea and mainstem bronchi are more compliant and compressible in children compared with adults. </w:t>
      </w:r>
      <w:r w:rsidR="00F6059A" w:rsidRPr="00664897">
        <w:rPr>
          <w:b w:val="0"/>
          <w:u w:val="none"/>
        </w:rPr>
        <w:t xml:space="preserve">Some signs of respiratory compromise are evident in up to 75% of patients presenting with a new anterior mediastinal mass. Signs of airway compromise include cough, hoarseness, </w:t>
      </w:r>
      <w:r w:rsidR="009B4EC3" w:rsidRPr="00664897">
        <w:rPr>
          <w:b w:val="0"/>
          <w:u w:val="none"/>
        </w:rPr>
        <w:t>tachypnea</w:t>
      </w:r>
      <w:r w:rsidR="00F6059A" w:rsidRPr="00664897">
        <w:rPr>
          <w:b w:val="0"/>
          <w:u w:val="none"/>
        </w:rPr>
        <w:t xml:space="preserve">, dyspnea, orthopnea, stridor, </w:t>
      </w:r>
      <w:r w:rsidR="00F6059A" w:rsidRPr="00664897">
        <w:rPr>
          <w:b w:val="0"/>
          <w:u w:val="none"/>
        </w:rPr>
        <w:lastRenderedPageBreak/>
        <w:t xml:space="preserve">wheezing, and anxiety. Signs of venous obstruction </w:t>
      </w:r>
      <w:r w:rsidR="00FA66BF" w:rsidRPr="00664897">
        <w:rPr>
          <w:b w:val="0"/>
          <w:u w:val="none"/>
        </w:rPr>
        <w:t>include swelling</w:t>
      </w:r>
      <w:r w:rsidR="009B4EC3" w:rsidRPr="00664897">
        <w:rPr>
          <w:b w:val="0"/>
          <w:u w:val="none"/>
        </w:rPr>
        <w:t xml:space="preserve">; </w:t>
      </w:r>
      <w:r w:rsidR="00FA66BF" w:rsidRPr="00664897">
        <w:rPr>
          <w:b w:val="0"/>
          <w:u w:val="none"/>
        </w:rPr>
        <w:t>plethora</w:t>
      </w:r>
      <w:r w:rsidR="009B4EC3" w:rsidRPr="00664897">
        <w:rPr>
          <w:b w:val="0"/>
          <w:u w:val="none"/>
        </w:rPr>
        <w:t xml:space="preserve">; </w:t>
      </w:r>
      <w:r w:rsidR="00FA66BF" w:rsidRPr="00664897">
        <w:rPr>
          <w:b w:val="0"/>
          <w:u w:val="none"/>
        </w:rPr>
        <w:t>cyanosis of the face, neck, and upper extremities</w:t>
      </w:r>
      <w:r w:rsidR="009B4EC3" w:rsidRPr="00664897">
        <w:rPr>
          <w:b w:val="0"/>
          <w:u w:val="none"/>
        </w:rPr>
        <w:t xml:space="preserve">; </w:t>
      </w:r>
      <w:r w:rsidR="00FA66BF" w:rsidRPr="00664897">
        <w:rPr>
          <w:b w:val="0"/>
          <w:u w:val="none"/>
        </w:rPr>
        <w:t>engorgement of chest wall vessels</w:t>
      </w:r>
      <w:r w:rsidR="009B4EC3" w:rsidRPr="00664897">
        <w:rPr>
          <w:b w:val="0"/>
          <w:u w:val="none"/>
        </w:rPr>
        <w:t>;</w:t>
      </w:r>
      <w:r w:rsidR="00FA66BF" w:rsidRPr="00664897">
        <w:rPr>
          <w:b w:val="0"/>
          <w:u w:val="none"/>
        </w:rPr>
        <w:t xml:space="preserve"> petechiae of the head</w:t>
      </w:r>
      <w:r w:rsidR="009B4EC3" w:rsidRPr="00664897">
        <w:rPr>
          <w:b w:val="0"/>
          <w:u w:val="none"/>
        </w:rPr>
        <w:t>,</w:t>
      </w:r>
      <w:r w:rsidR="00FA66BF" w:rsidRPr="00664897">
        <w:rPr>
          <w:b w:val="0"/>
          <w:u w:val="none"/>
        </w:rPr>
        <w:t xml:space="preserve"> neck</w:t>
      </w:r>
      <w:r w:rsidR="009B4EC3" w:rsidRPr="00664897">
        <w:rPr>
          <w:b w:val="0"/>
          <w:u w:val="none"/>
        </w:rPr>
        <w:t>,</w:t>
      </w:r>
      <w:r w:rsidR="00FA66BF" w:rsidRPr="00664897">
        <w:rPr>
          <w:b w:val="0"/>
          <w:u w:val="none"/>
        </w:rPr>
        <w:t xml:space="preserve"> arms</w:t>
      </w:r>
      <w:r w:rsidR="009B4EC3" w:rsidRPr="00664897">
        <w:rPr>
          <w:b w:val="0"/>
          <w:u w:val="none"/>
        </w:rPr>
        <w:t>,</w:t>
      </w:r>
      <w:r w:rsidR="00FA66BF" w:rsidRPr="00664897">
        <w:rPr>
          <w:b w:val="0"/>
          <w:u w:val="none"/>
        </w:rPr>
        <w:t xml:space="preserve"> and trunk</w:t>
      </w:r>
      <w:r w:rsidR="009B4EC3" w:rsidRPr="00664897">
        <w:rPr>
          <w:b w:val="0"/>
          <w:u w:val="none"/>
        </w:rPr>
        <w:t xml:space="preserve">; </w:t>
      </w:r>
      <w:r w:rsidR="00FA66BF" w:rsidRPr="00664897">
        <w:rPr>
          <w:b w:val="0"/>
          <w:u w:val="none"/>
        </w:rPr>
        <w:t>edema</w:t>
      </w:r>
      <w:r w:rsidR="009B4EC3" w:rsidRPr="00664897">
        <w:rPr>
          <w:b w:val="0"/>
          <w:u w:val="none"/>
        </w:rPr>
        <w:t xml:space="preserve">; </w:t>
      </w:r>
      <w:r w:rsidR="00FA66BF" w:rsidRPr="00664897">
        <w:rPr>
          <w:b w:val="0"/>
          <w:u w:val="none"/>
        </w:rPr>
        <w:t>pleural effusions</w:t>
      </w:r>
      <w:r w:rsidR="009B4EC3" w:rsidRPr="00664897">
        <w:rPr>
          <w:b w:val="0"/>
          <w:u w:val="none"/>
        </w:rPr>
        <w:t xml:space="preserve">; </w:t>
      </w:r>
      <w:r w:rsidR="00FA66BF" w:rsidRPr="00664897">
        <w:rPr>
          <w:b w:val="0"/>
          <w:u w:val="none"/>
        </w:rPr>
        <w:t>and puls</w:t>
      </w:r>
      <w:r w:rsidR="009B4EC3" w:rsidRPr="00664897">
        <w:rPr>
          <w:b w:val="0"/>
          <w:u w:val="none"/>
        </w:rPr>
        <w:t>u</w:t>
      </w:r>
      <w:r w:rsidR="00FA66BF" w:rsidRPr="00664897">
        <w:rPr>
          <w:b w:val="0"/>
          <w:u w:val="none"/>
        </w:rPr>
        <w:t>s paradox</w:t>
      </w:r>
      <w:r w:rsidR="009B4EC3" w:rsidRPr="00664897">
        <w:rPr>
          <w:b w:val="0"/>
          <w:u w:val="none"/>
        </w:rPr>
        <w:t>u</w:t>
      </w:r>
      <w:r w:rsidR="00FA66BF" w:rsidRPr="00664897">
        <w:rPr>
          <w:b w:val="0"/>
          <w:u w:val="none"/>
        </w:rPr>
        <w:t xml:space="preserve">s. </w:t>
      </w:r>
      <w:r w:rsidR="006954CC" w:rsidRPr="00664897">
        <w:rPr>
          <w:b w:val="0"/>
          <w:u w:val="none"/>
        </w:rPr>
        <w:t xml:space="preserve">Patients may also have central nervous system signs including headache, confusion, lethargy, blurry vision, papilledema, syncope, </w:t>
      </w:r>
      <w:r w:rsidR="009B4EC3" w:rsidRPr="00664897">
        <w:rPr>
          <w:b w:val="0"/>
          <w:u w:val="none"/>
        </w:rPr>
        <w:t>and</w:t>
      </w:r>
      <w:r w:rsidR="006954CC" w:rsidRPr="00664897">
        <w:rPr>
          <w:b w:val="0"/>
          <w:u w:val="none"/>
        </w:rPr>
        <w:t xml:space="preserve"> </w:t>
      </w:r>
      <w:r w:rsidR="009B4EC3" w:rsidRPr="00664897">
        <w:rPr>
          <w:b w:val="0"/>
          <w:u w:val="none"/>
        </w:rPr>
        <w:t>a</w:t>
      </w:r>
      <w:r w:rsidR="006954CC" w:rsidRPr="00664897">
        <w:rPr>
          <w:b w:val="0"/>
          <w:u w:val="none"/>
        </w:rPr>
        <w:t xml:space="preserve"> sens</w:t>
      </w:r>
      <w:r w:rsidR="009B4EC3" w:rsidRPr="00664897">
        <w:rPr>
          <w:b w:val="0"/>
          <w:u w:val="none"/>
        </w:rPr>
        <w:t>ation</w:t>
      </w:r>
      <w:r w:rsidR="006954CC" w:rsidRPr="00664897">
        <w:rPr>
          <w:b w:val="0"/>
          <w:u w:val="none"/>
        </w:rPr>
        <w:t xml:space="preserve"> of fullness in their ears. </w:t>
      </w:r>
    </w:p>
    <w:p w14:paraId="20822B34" w14:textId="3CC03C50" w:rsidR="001726F5" w:rsidRPr="00664897" w:rsidRDefault="001726F5" w:rsidP="00D207EC">
      <w:pPr>
        <w:pStyle w:val="BodyText2"/>
        <w:spacing w:line="480" w:lineRule="auto"/>
        <w:rPr>
          <w:b w:val="0"/>
          <w:u w:val="none"/>
        </w:rPr>
      </w:pPr>
    </w:p>
    <w:p w14:paraId="35D69B69" w14:textId="207BE3F1" w:rsidR="001726F5" w:rsidRPr="00664897" w:rsidRDefault="003751A5" w:rsidP="00D207EC">
      <w:pPr>
        <w:pStyle w:val="BodyText2"/>
        <w:spacing w:line="480" w:lineRule="auto"/>
        <w:rPr>
          <w:b w:val="0"/>
          <w:u w:val="none"/>
        </w:rPr>
      </w:pPr>
      <w:r w:rsidRPr="00664897">
        <w:rPr>
          <w:b w:val="0"/>
          <w:u w:val="none"/>
        </w:rPr>
        <w:t>32.</w:t>
      </w:r>
      <w:r w:rsidR="009B4EC3" w:rsidRPr="00664897">
        <w:rPr>
          <w:b w:val="0"/>
          <w:u w:val="none"/>
        </w:rPr>
        <w:tab/>
      </w:r>
      <w:r w:rsidR="00652072" w:rsidRPr="00664897">
        <w:rPr>
          <w:b w:val="0"/>
          <w:u w:val="none"/>
        </w:rPr>
        <w:t xml:space="preserve">A previously healthy </w:t>
      </w:r>
      <w:r w:rsidR="00EC2237" w:rsidRPr="00664897">
        <w:rPr>
          <w:b w:val="0"/>
          <w:u w:val="none"/>
        </w:rPr>
        <w:t>17-year-old</w:t>
      </w:r>
      <w:r w:rsidR="00652072" w:rsidRPr="00664897">
        <w:rPr>
          <w:b w:val="0"/>
          <w:u w:val="none"/>
        </w:rPr>
        <w:t xml:space="preserve"> </w:t>
      </w:r>
      <w:r w:rsidR="00EC2237" w:rsidRPr="00664897">
        <w:rPr>
          <w:b w:val="0"/>
          <w:u w:val="none"/>
        </w:rPr>
        <w:t xml:space="preserve">male </w:t>
      </w:r>
      <w:r w:rsidR="00652072" w:rsidRPr="00664897">
        <w:rPr>
          <w:b w:val="0"/>
          <w:u w:val="none"/>
        </w:rPr>
        <w:t>presents with several weeks of progressive shortness of breath</w:t>
      </w:r>
      <w:r w:rsidR="003E03FA" w:rsidRPr="00664897">
        <w:rPr>
          <w:b w:val="0"/>
          <w:u w:val="none"/>
        </w:rPr>
        <w:t>,</w:t>
      </w:r>
      <w:r w:rsidR="00652072" w:rsidRPr="00664897">
        <w:rPr>
          <w:b w:val="0"/>
          <w:u w:val="none"/>
        </w:rPr>
        <w:t xml:space="preserve"> </w:t>
      </w:r>
      <w:r w:rsidR="00BA0B9D" w:rsidRPr="00664897">
        <w:rPr>
          <w:b w:val="0"/>
          <w:u w:val="none"/>
        </w:rPr>
        <w:t>fatigue</w:t>
      </w:r>
      <w:r w:rsidR="003E03FA" w:rsidRPr="00664897">
        <w:rPr>
          <w:b w:val="0"/>
          <w:u w:val="none"/>
        </w:rPr>
        <w:t>,</w:t>
      </w:r>
      <w:r w:rsidR="00BA0B9D" w:rsidRPr="00664897">
        <w:rPr>
          <w:b w:val="0"/>
          <w:u w:val="none"/>
        </w:rPr>
        <w:t xml:space="preserve"> cough, and orthopnea. </w:t>
      </w:r>
      <w:r w:rsidR="006F0E25" w:rsidRPr="00664897">
        <w:rPr>
          <w:b w:val="0"/>
          <w:u w:val="none"/>
        </w:rPr>
        <w:t>Imaging reveals a large anterior mediastinal mass but no other foci of disease. Biopsy reveals a primary mediastinal B</w:t>
      </w:r>
      <w:r w:rsidR="009B4EC3" w:rsidRPr="00664897">
        <w:rPr>
          <w:b w:val="0"/>
          <w:u w:val="none"/>
        </w:rPr>
        <w:t>-</w:t>
      </w:r>
      <w:r w:rsidR="006F0E25" w:rsidRPr="00664897">
        <w:rPr>
          <w:b w:val="0"/>
          <w:u w:val="none"/>
        </w:rPr>
        <w:t>cell lymphoma</w:t>
      </w:r>
      <w:r w:rsidR="00AB2321" w:rsidRPr="00664897">
        <w:rPr>
          <w:b w:val="0"/>
          <w:u w:val="none"/>
        </w:rPr>
        <w:t xml:space="preserve"> (PMBCL)</w:t>
      </w:r>
      <w:r w:rsidR="006F0E25" w:rsidRPr="00664897">
        <w:rPr>
          <w:b w:val="0"/>
          <w:u w:val="none"/>
        </w:rPr>
        <w:t xml:space="preserve">. </w:t>
      </w:r>
      <w:r w:rsidR="00D56EF0" w:rsidRPr="00664897">
        <w:rPr>
          <w:b w:val="0"/>
          <w:u w:val="none"/>
        </w:rPr>
        <w:t xml:space="preserve">He is started </w:t>
      </w:r>
      <w:r w:rsidR="00746528" w:rsidRPr="00664897">
        <w:rPr>
          <w:b w:val="0"/>
          <w:u w:val="none"/>
        </w:rPr>
        <w:t xml:space="preserve">on </w:t>
      </w:r>
      <w:r w:rsidR="00D56EF0" w:rsidRPr="00664897">
        <w:rPr>
          <w:b w:val="0"/>
          <w:u w:val="none"/>
        </w:rPr>
        <w:t xml:space="preserve">conventional therapy. Which of the following therapies represent rational </w:t>
      </w:r>
      <w:r w:rsidR="00746528" w:rsidRPr="00664897">
        <w:rPr>
          <w:b w:val="0"/>
          <w:u w:val="none"/>
        </w:rPr>
        <w:t xml:space="preserve">therapeutic targets for this disease? </w:t>
      </w:r>
    </w:p>
    <w:p w14:paraId="35EE6D98" w14:textId="16EF4334" w:rsidR="00746528" w:rsidRPr="00664897" w:rsidRDefault="00746528" w:rsidP="00D207EC">
      <w:pPr>
        <w:pStyle w:val="BodyText2"/>
        <w:spacing w:line="480" w:lineRule="auto"/>
        <w:rPr>
          <w:b w:val="0"/>
          <w:u w:val="none"/>
        </w:rPr>
      </w:pPr>
    </w:p>
    <w:p w14:paraId="73F1D357" w14:textId="524BA373" w:rsidR="00746528" w:rsidRPr="00664897" w:rsidRDefault="001877C1" w:rsidP="00D207EC">
      <w:pPr>
        <w:pStyle w:val="BodyText2"/>
        <w:numPr>
          <w:ilvl w:val="0"/>
          <w:numId w:val="38"/>
        </w:numPr>
        <w:spacing w:line="480" w:lineRule="auto"/>
        <w:rPr>
          <w:b w:val="0"/>
          <w:u w:val="none"/>
        </w:rPr>
      </w:pPr>
      <w:r w:rsidRPr="00664897">
        <w:rPr>
          <w:b w:val="0"/>
          <w:u w:val="none"/>
        </w:rPr>
        <w:t xml:space="preserve">A high specific antibody that targets CD3 and CD19 </w:t>
      </w:r>
    </w:p>
    <w:p w14:paraId="2849358E" w14:textId="4BE460E7" w:rsidR="001877C1" w:rsidRPr="00664897" w:rsidRDefault="009B4EC3" w:rsidP="00D207EC">
      <w:pPr>
        <w:pStyle w:val="BodyText2"/>
        <w:numPr>
          <w:ilvl w:val="0"/>
          <w:numId w:val="38"/>
        </w:numPr>
        <w:spacing w:line="480" w:lineRule="auto"/>
        <w:rPr>
          <w:b w:val="0"/>
          <w:u w:val="none"/>
        </w:rPr>
      </w:pPr>
      <w:r w:rsidRPr="00664897">
        <w:rPr>
          <w:b w:val="0"/>
          <w:u w:val="none"/>
        </w:rPr>
        <w:t>A</w:t>
      </w:r>
      <w:r w:rsidR="001877C1" w:rsidRPr="00664897">
        <w:rPr>
          <w:b w:val="0"/>
          <w:u w:val="none"/>
        </w:rPr>
        <w:t xml:space="preserve"> monoclonal antibody targeting CD20</w:t>
      </w:r>
    </w:p>
    <w:p w14:paraId="24BD8C01" w14:textId="13665B48" w:rsidR="000A4CE0" w:rsidRPr="00664897" w:rsidRDefault="009B4EC3" w:rsidP="00D207EC">
      <w:pPr>
        <w:pStyle w:val="BodyText2"/>
        <w:numPr>
          <w:ilvl w:val="0"/>
          <w:numId w:val="38"/>
        </w:numPr>
        <w:spacing w:line="480" w:lineRule="auto"/>
        <w:rPr>
          <w:b w:val="0"/>
          <w:u w:val="none"/>
        </w:rPr>
      </w:pPr>
      <w:r w:rsidRPr="00664897">
        <w:rPr>
          <w:b w:val="0"/>
          <w:u w:val="none"/>
        </w:rPr>
        <w:t>A</w:t>
      </w:r>
      <w:r w:rsidR="000A4CE0" w:rsidRPr="00664897">
        <w:rPr>
          <w:b w:val="0"/>
          <w:u w:val="none"/>
        </w:rPr>
        <w:t xml:space="preserve"> monoclonal antibody drug conjugate targeting CD30 </w:t>
      </w:r>
    </w:p>
    <w:p w14:paraId="3ACA4BB8" w14:textId="33A53BEC" w:rsidR="001877C1" w:rsidRPr="00664897" w:rsidRDefault="009B4EC3" w:rsidP="00D207EC">
      <w:pPr>
        <w:pStyle w:val="BodyText2"/>
        <w:numPr>
          <w:ilvl w:val="0"/>
          <w:numId w:val="38"/>
        </w:numPr>
        <w:spacing w:line="480" w:lineRule="auto"/>
        <w:rPr>
          <w:b w:val="0"/>
          <w:u w:val="none"/>
        </w:rPr>
      </w:pPr>
      <w:r w:rsidRPr="00664897">
        <w:rPr>
          <w:b w:val="0"/>
          <w:u w:val="none"/>
        </w:rPr>
        <w:t>M</w:t>
      </w:r>
      <w:r w:rsidR="00A3421E" w:rsidRPr="00664897">
        <w:rPr>
          <w:b w:val="0"/>
          <w:u w:val="none"/>
        </w:rPr>
        <w:t>onoclonal antibodies targeting either PD-L1, or PD-L2</w:t>
      </w:r>
    </w:p>
    <w:p w14:paraId="0DC184ED" w14:textId="291DE4AB" w:rsidR="00A3421E" w:rsidRPr="00664897" w:rsidRDefault="00A74EB2" w:rsidP="00D207EC">
      <w:pPr>
        <w:pStyle w:val="BodyText2"/>
        <w:numPr>
          <w:ilvl w:val="0"/>
          <w:numId w:val="38"/>
        </w:numPr>
        <w:spacing w:line="480" w:lineRule="auto"/>
        <w:rPr>
          <w:b w:val="0"/>
          <w:u w:val="none"/>
        </w:rPr>
      </w:pPr>
      <w:proofErr w:type="gramStart"/>
      <w:r w:rsidRPr="00664897">
        <w:rPr>
          <w:b w:val="0"/>
          <w:u w:val="none"/>
        </w:rPr>
        <w:t>All of</w:t>
      </w:r>
      <w:proofErr w:type="gramEnd"/>
      <w:r w:rsidRPr="00664897">
        <w:rPr>
          <w:b w:val="0"/>
          <w:u w:val="none"/>
        </w:rPr>
        <w:t xml:space="preserve"> the above </w:t>
      </w:r>
    </w:p>
    <w:p w14:paraId="7ADA3E12" w14:textId="218C4375" w:rsidR="00A74EB2" w:rsidRPr="00664897" w:rsidRDefault="00A74EB2" w:rsidP="00D207EC">
      <w:pPr>
        <w:pStyle w:val="BodyText2"/>
        <w:spacing w:line="480" w:lineRule="auto"/>
        <w:rPr>
          <w:b w:val="0"/>
          <w:u w:val="none"/>
        </w:rPr>
      </w:pPr>
    </w:p>
    <w:p w14:paraId="1D04B05B" w14:textId="6F0516C1" w:rsidR="00A74EB2" w:rsidRPr="00664897" w:rsidRDefault="00A74EB2" w:rsidP="00D207EC">
      <w:pPr>
        <w:pStyle w:val="BodyText2"/>
        <w:spacing w:line="480" w:lineRule="auto"/>
        <w:rPr>
          <w:bCs/>
          <w:u w:val="none"/>
        </w:rPr>
      </w:pPr>
      <w:r w:rsidRPr="00664897">
        <w:rPr>
          <w:bCs/>
          <w:u w:val="none"/>
        </w:rPr>
        <w:t>Answer E</w:t>
      </w:r>
    </w:p>
    <w:p w14:paraId="3146E239" w14:textId="07618525" w:rsidR="00A74EB2" w:rsidRPr="00664897" w:rsidRDefault="00A74EB2" w:rsidP="00D207EC">
      <w:pPr>
        <w:pStyle w:val="BodyText2"/>
        <w:spacing w:line="480" w:lineRule="auto"/>
        <w:rPr>
          <w:bCs/>
          <w:u w:val="none"/>
        </w:rPr>
      </w:pPr>
    </w:p>
    <w:p w14:paraId="433D8727" w14:textId="23048A46" w:rsidR="00A74EB2" w:rsidRPr="00664897" w:rsidRDefault="005F6E1C" w:rsidP="00D207EC">
      <w:pPr>
        <w:pStyle w:val="BodyText2"/>
        <w:spacing w:line="480" w:lineRule="auto"/>
        <w:rPr>
          <w:b w:val="0"/>
          <w:u w:val="none"/>
        </w:rPr>
      </w:pPr>
      <w:r w:rsidRPr="00664897">
        <w:rPr>
          <w:b w:val="0"/>
          <w:u w:val="none"/>
        </w:rPr>
        <w:t xml:space="preserve">Each of these agents, or class of agents, </w:t>
      </w:r>
      <w:r w:rsidR="00AB2321" w:rsidRPr="00664897">
        <w:rPr>
          <w:b w:val="0"/>
          <w:u w:val="none"/>
        </w:rPr>
        <w:t xml:space="preserve">has </w:t>
      </w:r>
      <w:r w:rsidRPr="00664897">
        <w:rPr>
          <w:b w:val="0"/>
          <w:u w:val="none"/>
        </w:rPr>
        <w:t xml:space="preserve">the potential to be active in this disease. </w:t>
      </w:r>
      <w:r w:rsidR="009B4EC3" w:rsidRPr="00664897">
        <w:rPr>
          <w:b w:val="0"/>
          <w:u w:val="none"/>
        </w:rPr>
        <w:t>P</w:t>
      </w:r>
      <w:r w:rsidR="00A03DDB" w:rsidRPr="00664897">
        <w:rPr>
          <w:b w:val="0"/>
          <w:u w:val="none"/>
        </w:rPr>
        <w:t>rimary mediastinal B</w:t>
      </w:r>
      <w:r w:rsidR="009B4EC3" w:rsidRPr="00664897">
        <w:rPr>
          <w:b w:val="0"/>
          <w:u w:val="none"/>
        </w:rPr>
        <w:t>-</w:t>
      </w:r>
      <w:r w:rsidR="00A03DDB" w:rsidRPr="00664897">
        <w:rPr>
          <w:b w:val="0"/>
          <w:u w:val="none"/>
        </w:rPr>
        <w:t>cell lymphoma</w:t>
      </w:r>
      <w:r w:rsidR="00AB2321" w:rsidRPr="00664897">
        <w:rPr>
          <w:b w:val="0"/>
          <w:u w:val="none"/>
        </w:rPr>
        <w:t xml:space="preserve"> (PMBCL)</w:t>
      </w:r>
      <w:r w:rsidR="00A03DDB" w:rsidRPr="00664897">
        <w:rPr>
          <w:b w:val="0"/>
          <w:u w:val="none"/>
        </w:rPr>
        <w:t xml:space="preserve"> is a rare thymic B</w:t>
      </w:r>
      <w:r w:rsidR="009B4EC3" w:rsidRPr="00664897">
        <w:rPr>
          <w:b w:val="0"/>
          <w:u w:val="none"/>
        </w:rPr>
        <w:t>-</w:t>
      </w:r>
      <w:r w:rsidR="00A03DDB" w:rsidRPr="00664897">
        <w:rPr>
          <w:b w:val="0"/>
          <w:u w:val="none"/>
        </w:rPr>
        <w:t xml:space="preserve">cell lymphoma </w:t>
      </w:r>
      <w:r w:rsidR="009B4EC3" w:rsidRPr="00664897">
        <w:rPr>
          <w:b w:val="0"/>
          <w:u w:val="none"/>
        </w:rPr>
        <w:t>c</w:t>
      </w:r>
      <w:r w:rsidR="00F206C7" w:rsidRPr="00664897">
        <w:rPr>
          <w:b w:val="0"/>
          <w:u w:val="none"/>
        </w:rPr>
        <w:t xml:space="preserve">omprising only about </w:t>
      </w:r>
      <w:r w:rsidR="00F206C7" w:rsidRPr="00664897">
        <w:rPr>
          <w:b w:val="0"/>
          <w:u w:val="none"/>
        </w:rPr>
        <w:lastRenderedPageBreak/>
        <w:t>1% of pediatric non</w:t>
      </w:r>
      <w:r w:rsidR="009B4EC3" w:rsidRPr="00664897">
        <w:rPr>
          <w:b w:val="0"/>
          <w:u w:val="none"/>
        </w:rPr>
        <w:t>-</w:t>
      </w:r>
      <w:r w:rsidR="00F206C7" w:rsidRPr="00664897">
        <w:rPr>
          <w:b w:val="0"/>
          <w:u w:val="none"/>
        </w:rPr>
        <w:t>Hodgkin lymphoma</w:t>
      </w:r>
      <w:r w:rsidR="009B4EC3" w:rsidRPr="00664897">
        <w:rPr>
          <w:b w:val="0"/>
          <w:u w:val="none"/>
        </w:rPr>
        <w:t>s</w:t>
      </w:r>
      <w:r w:rsidR="00F206C7" w:rsidRPr="00664897">
        <w:rPr>
          <w:b w:val="0"/>
          <w:u w:val="none"/>
        </w:rPr>
        <w:t xml:space="preserve">. Its gene profile overlaps with classic Hodgkin lymphoma in </w:t>
      </w:r>
      <w:r w:rsidR="009B4EC3" w:rsidRPr="00664897">
        <w:rPr>
          <w:b w:val="0"/>
          <w:u w:val="none"/>
        </w:rPr>
        <w:t xml:space="preserve">that </w:t>
      </w:r>
      <w:r w:rsidR="00F206C7" w:rsidRPr="00664897">
        <w:rPr>
          <w:b w:val="0"/>
          <w:u w:val="none"/>
        </w:rPr>
        <w:t xml:space="preserve">the two entities share approximately </w:t>
      </w:r>
      <w:r w:rsidR="009B4EC3" w:rsidRPr="00664897">
        <w:rPr>
          <w:b w:val="0"/>
          <w:u w:val="none"/>
        </w:rPr>
        <w:t>one-third</w:t>
      </w:r>
      <w:r w:rsidR="00F206C7" w:rsidRPr="00664897">
        <w:rPr>
          <w:b w:val="0"/>
          <w:u w:val="none"/>
        </w:rPr>
        <w:t xml:space="preserve"> of genes. Its phenotype consists of B</w:t>
      </w:r>
      <w:r w:rsidR="009B4EC3" w:rsidRPr="00664897">
        <w:rPr>
          <w:b w:val="0"/>
          <w:u w:val="none"/>
        </w:rPr>
        <w:t>-</w:t>
      </w:r>
      <w:r w:rsidR="00F206C7" w:rsidRPr="00664897">
        <w:rPr>
          <w:b w:val="0"/>
          <w:u w:val="none"/>
        </w:rPr>
        <w:t>cell markers including CD 19, CD20, CD22</w:t>
      </w:r>
      <w:r w:rsidR="00F137DC" w:rsidRPr="00664897">
        <w:rPr>
          <w:b w:val="0"/>
          <w:u w:val="none"/>
        </w:rPr>
        <w:t>, C</w:t>
      </w:r>
      <w:r w:rsidR="009B4EC3" w:rsidRPr="00664897">
        <w:rPr>
          <w:b w:val="0"/>
          <w:u w:val="none"/>
        </w:rPr>
        <w:t>D</w:t>
      </w:r>
      <w:r w:rsidR="00F137DC" w:rsidRPr="00664897">
        <w:rPr>
          <w:b w:val="0"/>
          <w:u w:val="none"/>
        </w:rPr>
        <w:t xml:space="preserve">79, </w:t>
      </w:r>
      <w:r w:rsidR="009B4EC3" w:rsidRPr="00664897">
        <w:rPr>
          <w:b w:val="0"/>
          <w:u w:val="none"/>
        </w:rPr>
        <w:t xml:space="preserve">and </w:t>
      </w:r>
      <w:r w:rsidR="00F137DC" w:rsidRPr="00664897">
        <w:rPr>
          <w:b w:val="0"/>
          <w:u w:val="none"/>
        </w:rPr>
        <w:t>CD30 in approximately 80% of cases and PD-L1 or PD-L2</w:t>
      </w:r>
      <w:r w:rsidR="009F139B" w:rsidRPr="00664897">
        <w:rPr>
          <w:b w:val="0"/>
          <w:u w:val="none"/>
        </w:rPr>
        <w:t xml:space="preserve"> in approximately 70% of cases. Blinatumomab </w:t>
      </w:r>
      <w:r w:rsidR="0021507C" w:rsidRPr="00664897">
        <w:rPr>
          <w:b w:val="0"/>
          <w:u w:val="none"/>
        </w:rPr>
        <w:t xml:space="preserve">is a </w:t>
      </w:r>
      <w:r w:rsidR="00EF5398" w:rsidRPr="00664897">
        <w:rPr>
          <w:b w:val="0"/>
          <w:u w:val="none"/>
        </w:rPr>
        <w:t>bi-</w:t>
      </w:r>
      <w:r w:rsidR="0021507C" w:rsidRPr="00664897">
        <w:rPr>
          <w:b w:val="0"/>
          <w:u w:val="none"/>
        </w:rPr>
        <w:t>specific antibody that targets CD3 and CD19</w:t>
      </w:r>
      <w:r w:rsidR="00EF5398" w:rsidRPr="00664897">
        <w:rPr>
          <w:b w:val="0"/>
          <w:u w:val="none"/>
        </w:rPr>
        <w:t xml:space="preserve">, </w:t>
      </w:r>
      <w:r w:rsidR="009B4EC3" w:rsidRPr="00664897">
        <w:rPr>
          <w:b w:val="0"/>
          <w:u w:val="none"/>
        </w:rPr>
        <w:t>i</w:t>
      </w:r>
      <w:r w:rsidR="00EF5398" w:rsidRPr="00664897">
        <w:rPr>
          <w:b w:val="0"/>
          <w:u w:val="none"/>
        </w:rPr>
        <w:t xml:space="preserve">s very active against relapsed acute lymphoblastic leukemia, </w:t>
      </w:r>
      <w:r w:rsidR="005E749B" w:rsidRPr="00664897">
        <w:rPr>
          <w:b w:val="0"/>
          <w:u w:val="none"/>
        </w:rPr>
        <w:t xml:space="preserve">and may have a future role in relapsed CD19 positive non-Hodgkin lymphoma. </w:t>
      </w:r>
      <w:r w:rsidR="00151F64" w:rsidRPr="00664897">
        <w:rPr>
          <w:b w:val="0"/>
          <w:u w:val="none"/>
        </w:rPr>
        <w:t>Rituximab is a</w:t>
      </w:r>
      <w:r w:rsidR="009B4EC3" w:rsidRPr="00664897">
        <w:rPr>
          <w:b w:val="0"/>
          <w:u w:val="none"/>
        </w:rPr>
        <w:t>n</w:t>
      </w:r>
      <w:r w:rsidR="00151F64" w:rsidRPr="00664897">
        <w:rPr>
          <w:b w:val="0"/>
          <w:u w:val="none"/>
        </w:rPr>
        <w:t xml:space="preserve"> anti</w:t>
      </w:r>
      <w:r w:rsidR="009B4EC3" w:rsidRPr="00664897">
        <w:rPr>
          <w:b w:val="0"/>
          <w:u w:val="none"/>
        </w:rPr>
        <w:t>-</w:t>
      </w:r>
      <w:r w:rsidR="00151F64" w:rsidRPr="00664897">
        <w:rPr>
          <w:b w:val="0"/>
          <w:u w:val="none"/>
        </w:rPr>
        <w:t>CD20 monoclonal antibody</w:t>
      </w:r>
      <w:r w:rsidR="009B4EC3" w:rsidRPr="00664897">
        <w:rPr>
          <w:b w:val="0"/>
          <w:u w:val="none"/>
        </w:rPr>
        <w:t>,</w:t>
      </w:r>
      <w:r w:rsidR="00151F64" w:rsidRPr="00664897">
        <w:rPr>
          <w:b w:val="0"/>
          <w:u w:val="none"/>
        </w:rPr>
        <w:t xml:space="preserve"> which is part of </w:t>
      </w:r>
      <w:r w:rsidR="00EA7B1C" w:rsidRPr="00664897">
        <w:rPr>
          <w:b w:val="0"/>
          <w:u w:val="none"/>
        </w:rPr>
        <w:t>standard upfront therapy for pediatric CD20</w:t>
      </w:r>
      <w:r w:rsidR="009B4EC3" w:rsidRPr="00664897">
        <w:rPr>
          <w:b w:val="0"/>
          <w:u w:val="none"/>
        </w:rPr>
        <w:t>-</w:t>
      </w:r>
      <w:r w:rsidR="00EA7B1C" w:rsidRPr="00664897">
        <w:rPr>
          <w:b w:val="0"/>
          <w:u w:val="none"/>
        </w:rPr>
        <w:t>positive non</w:t>
      </w:r>
      <w:r w:rsidR="009B4EC3" w:rsidRPr="00664897">
        <w:rPr>
          <w:b w:val="0"/>
          <w:u w:val="none"/>
        </w:rPr>
        <w:t>-</w:t>
      </w:r>
      <w:r w:rsidR="00EA7B1C" w:rsidRPr="00664897">
        <w:rPr>
          <w:b w:val="0"/>
          <w:u w:val="none"/>
        </w:rPr>
        <w:t xml:space="preserve">Hodgkin lymphomas. </w:t>
      </w:r>
      <w:r w:rsidR="003B4654" w:rsidRPr="00664897">
        <w:rPr>
          <w:b w:val="0"/>
          <w:u w:val="none"/>
        </w:rPr>
        <w:t>B</w:t>
      </w:r>
      <w:r w:rsidR="006A6F66" w:rsidRPr="00664897">
        <w:rPr>
          <w:b w:val="0"/>
          <w:u w:val="none"/>
        </w:rPr>
        <w:t xml:space="preserve">rentuximab </w:t>
      </w:r>
      <w:proofErr w:type="spellStart"/>
      <w:r w:rsidR="006A6F66" w:rsidRPr="00664897">
        <w:rPr>
          <w:b w:val="0"/>
          <w:u w:val="none"/>
        </w:rPr>
        <w:t>vedotin</w:t>
      </w:r>
      <w:proofErr w:type="spellEnd"/>
      <w:r w:rsidR="006A6F66" w:rsidRPr="00664897">
        <w:rPr>
          <w:b w:val="0"/>
          <w:u w:val="none"/>
        </w:rPr>
        <w:t xml:space="preserve"> is an antibody to CD30 </w:t>
      </w:r>
      <w:r w:rsidR="009B4EC3" w:rsidRPr="00664897">
        <w:rPr>
          <w:b w:val="0"/>
          <w:u w:val="none"/>
        </w:rPr>
        <w:t xml:space="preserve">that </w:t>
      </w:r>
      <w:r w:rsidR="006A6F66" w:rsidRPr="00664897">
        <w:rPr>
          <w:b w:val="0"/>
          <w:u w:val="none"/>
        </w:rPr>
        <w:t>is conjugated to the microtubule inhibitor monomethyl aur</w:t>
      </w:r>
      <w:r w:rsidR="009B4EC3" w:rsidRPr="00664897">
        <w:rPr>
          <w:b w:val="0"/>
          <w:u w:val="none"/>
        </w:rPr>
        <w:t>i</w:t>
      </w:r>
      <w:r w:rsidR="006A6F66" w:rsidRPr="00664897">
        <w:rPr>
          <w:b w:val="0"/>
          <w:u w:val="none"/>
        </w:rPr>
        <w:t>statin E</w:t>
      </w:r>
      <w:r w:rsidR="00434395" w:rsidRPr="00664897">
        <w:rPr>
          <w:b w:val="0"/>
          <w:u w:val="none"/>
        </w:rPr>
        <w:t xml:space="preserve"> and may be active in some patients with PMBCL.</w:t>
      </w:r>
      <w:r w:rsidR="001515B3" w:rsidRPr="00664897">
        <w:rPr>
          <w:b w:val="0"/>
          <w:u w:val="none"/>
        </w:rPr>
        <w:t xml:space="preserve"> Checkpoint inhibitors target </w:t>
      </w:r>
      <w:r w:rsidR="00823F8B" w:rsidRPr="00664897">
        <w:rPr>
          <w:b w:val="0"/>
          <w:u w:val="none"/>
        </w:rPr>
        <w:t xml:space="preserve">programmed </w:t>
      </w:r>
      <w:r w:rsidR="00AB2321" w:rsidRPr="00664897">
        <w:rPr>
          <w:b w:val="0"/>
          <w:u w:val="none"/>
        </w:rPr>
        <w:t>cell-</w:t>
      </w:r>
      <w:r w:rsidR="00823F8B" w:rsidRPr="00664897">
        <w:rPr>
          <w:b w:val="0"/>
          <w:u w:val="none"/>
        </w:rPr>
        <w:t xml:space="preserve">death receptors or their ligands </w:t>
      </w:r>
      <w:r w:rsidR="0011456D" w:rsidRPr="00664897">
        <w:rPr>
          <w:b w:val="0"/>
          <w:u w:val="none"/>
        </w:rPr>
        <w:t>and disrupt inhibitory signals from tumors against tumor infiltrating lymphocytes</w:t>
      </w:r>
      <w:r w:rsidR="003B45F5" w:rsidRPr="00664897">
        <w:rPr>
          <w:b w:val="0"/>
          <w:u w:val="none"/>
        </w:rPr>
        <w:t xml:space="preserve"> and can restore antitumor immunity.</w:t>
      </w:r>
    </w:p>
    <w:p w14:paraId="3533C56C" w14:textId="1E298B04" w:rsidR="005C0879" w:rsidRPr="00664897" w:rsidRDefault="005C0879" w:rsidP="00D207EC">
      <w:pPr>
        <w:pStyle w:val="BodyText2"/>
        <w:spacing w:line="480" w:lineRule="auto"/>
        <w:rPr>
          <w:b w:val="0"/>
          <w:u w:val="none"/>
        </w:rPr>
      </w:pPr>
    </w:p>
    <w:p w14:paraId="792268C4" w14:textId="241894AD" w:rsidR="005C0879" w:rsidRPr="00664897" w:rsidRDefault="005C0879" w:rsidP="00D207EC">
      <w:pPr>
        <w:pStyle w:val="BodyText2"/>
        <w:spacing w:line="480" w:lineRule="auto"/>
        <w:rPr>
          <w:b w:val="0"/>
          <w:u w:val="none"/>
        </w:rPr>
      </w:pPr>
      <w:r w:rsidRPr="00664897">
        <w:rPr>
          <w:b w:val="0"/>
          <w:u w:val="none"/>
        </w:rPr>
        <w:t>3</w:t>
      </w:r>
      <w:r w:rsidR="00A765EC" w:rsidRPr="00664897">
        <w:rPr>
          <w:b w:val="0"/>
          <w:u w:val="none"/>
        </w:rPr>
        <w:t>3</w:t>
      </w:r>
      <w:r w:rsidRPr="00664897">
        <w:rPr>
          <w:b w:val="0"/>
          <w:u w:val="none"/>
        </w:rPr>
        <w:t>.  A previously healthy 17-year-old male presents with several weeks of progressive shortness of breath, fatigue, cough, and orthopnea. Imaging reveals a large anterior mediastinal mass, but no other foci of disease. Biopsy reveals a primary mediastinal B</w:t>
      </w:r>
      <w:r w:rsidR="00AB2321" w:rsidRPr="00664897">
        <w:rPr>
          <w:b w:val="0"/>
          <w:u w:val="none"/>
        </w:rPr>
        <w:t>-</w:t>
      </w:r>
      <w:r w:rsidRPr="00664897">
        <w:rPr>
          <w:b w:val="0"/>
          <w:u w:val="none"/>
        </w:rPr>
        <w:t>cell lymphoma</w:t>
      </w:r>
      <w:r w:rsidR="00AB2321" w:rsidRPr="00664897">
        <w:rPr>
          <w:b w:val="0"/>
          <w:u w:val="none"/>
        </w:rPr>
        <w:t xml:space="preserve"> (PMBCL)</w:t>
      </w:r>
      <w:r w:rsidRPr="00664897">
        <w:rPr>
          <w:b w:val="0"/>
          <w:u w:val="none"/>
        </w:rPr>
        <w:t>. He is started on conventional therapy</w:t>
      </w:r>
      <w:r w:rsidR="009A0D59" w:rsidRPr="00664897">
        <w:rPr>
          <w:b w:val="0"/>
          <w:u w:val="none"/>
        </w:rPr>
        <w:t xml:space="preserve"> using </w:t>
      </w:r>
      <w:r w:rsidR="009E0565" w:rsidRPr="00664897">
        <w:rPr>
          <w:b w:val="0"/>
          <w:u w:val="none"/>
        </w:rPr>
        <w:t>dose</w:t>
      </w:r>
      <w:r w:rsidR="00AB2321" w:rsidRPr="00664897">
        <w:rPr>
          <w:b w:val="0"/>
          <w:u w:val="none"/>
        </w:rPr>
        <w:t>-</w:t>
      </w:r>
      <w:r w:rsidR="009E0565" w:rsidRPr="00664897">
        <w:rPr>
          <w:b w:val="0"/>
          <w:u w:val="none"/>
        </w:rPr>
        <w:t>adjusted EPOCH</w:t>
      </w:r>
      <w:r w:rsidR="007A323B" w:rsidRPr="00664897">
        <w:rPr>
          <w:b w:val="0"/>
          <w:u w:val="none"/>
        </w:rPr>
        <w:t xml:space="preserve"> with rituximab</w:t>
      </w:r>
      <w:r w:rsidRPr="00664897">
        <w:rPr>
          <w:b w:val="0"/>
          <w:u w:val="none"/>
        </w:rPr>
        <w:t>.</w:t>
      </w:r>
      <w:r w:rsidR="009E0565" w:rsidRPr="00664897">
        <w:rPr>
          <w:b w:val="0"/>
          <w:u w:val="none"/>
        </w:rPr>
        <w:t xml:space="preserve"> </w:t>
      </w:r>
      <w:r w:rsidR="0012247D" w:rsidRPr="00664897">
        <w:rPr>
          <w:b w:val="0"/>
          <w:u w:val="none"/>
        </w:rPr>
        <w:t xml:space="preserve">At the end of six cycles of chemotherapy, </w:t>
      </w:r>
      <w:r w:rsidR="005713DB" w:rsidRPr="00664897">
        <w:rPr>
          <w:b w:val="0"/>
          <w:u w:val="none"/>
        </w:rPr>
        <w:t xml:space="preserve">PET-MRI </w:t>
      </w:r>
      <w:r w:rsidR="00824FA4" w:rsidRPr="00664897">
        <w:rPr>
          <w:b w:val="0"/>
          <w:u w:val="none"/>
        </w:rPr>
        <w:t>show</w:t>
      </w:r>
      <w:r w:rsidR="00AB2321" w:rsidRPr="00664897">
        <w:rPr>
          <w:b w:val="0"/>
          <w:u w:val="none"/>
        </w:rPr>
        <w:t>s</w:t>
      </w:r>
      <w:r w:rsidR="0012247D" w:rsidRPr="00664897">
        <w:rPr>
          <w:b w:val="0"/>
          <w:u w:val="none"/>
        </w:rPr>
        <w:t xml:space="preserve"> approximately </w:t>
      </w:r>
      <w:r w:rsidR="005713DB" w:rsidRPr="00664897">
        <w:rPr>
          <w:b w:val="0"/>
          <w:u w:val="none"/>
        </w:rPr>
        <w:t>8</w:t>
      </w:r>
      <w:r w:rsidR="0012247D" w:rsidRPr="00664897">
        <w:rPr>
          <w:b w:val="0"/>
          <w:u w:val="none"/>
        </w:rPr>
        <w:t xml:space="preserve">0% reduction </w:t>
      </w:r>
      <w:r w:rsidR="00CC334E" w:rsidRPr="00664897">
        <w:rPr>
          <w:b w:val="0"/>
          <w:u w:val="none"/>
        </w:rPr>
        <w:t>in the size of the mass</w:t>
      </w:r>
      <w:r w:rsidR="00AB2321" w:rsidRPr="00664897">
        <w:rPr>
          <w:b w:val="0"/>
          <w:u w:val="none"/>
        </w:rPr>
        <w:t xml:space="preserve">; </w:t>
      </w:r>
      <w:r w:rsidR="00CC334E" w:rsidRPr="00664897">
        <w:rPr>
          <w:b w:val="0"/>
          <w:u w:val="none"/>
        </w:rPr>
        <w:t>however</w:t>
      </w:r>
      <w:r w:rsidR="00AB2321" w:rsidRPr="00664897">
        <w:rPr>
          <w:b w:val="0"/>
          <w:u w:val="none"/>
        </w:rPr>
        <w:t>,</w:t>
      </w:r>
      <w:r w:rsidR="00CC334E" w:rsidRPr="00664897">
        <w:rPr>
          <w:b w:val="0"/>
          <w:u w:val="none"/>
        </w:rPr>
        <w:t xml:space="preserve"> there is a small </w:t>
      </w:r>
      <w:r w:rsidR="00824FA4" w:rsidRPr="00664897">
        <w:rPr>
          <w:b w:val="0"/>
          <w:u w:val="none"/>
        </w:rPr>
        <w:t>1.5</w:t>
      </w:r>
      <w:r w:rsidR="00AB2321" w:rsidRPr="00664897">
        <w:rPr>
          <w:b w:val="0"/>
          <w:u w:val="none"/>
        </w:rPr>
        <w:t>-</w:t>
      </w:r>
      <w:r w:rsidR="00824FA4" w:rsidRPr="00664897">
        <w:rPr>
          <w:b w:val="0"/>
          <w:u w:val="none"/>
        </w:rPr>
        <w:t xml:space="preserve">cm </w:t>
      </w:r>
      <w:r w:rsidR="00CC334E" w:rsidRPr="00664897">
        <w:rPr>
          <w:b w:val="0"/>
          <w:u w:val="none"/>
        </w:rPr>
        <w:t xml:space="preserve">focus of residual </w:t>
      </w:r>
      <w:r w:rsidR="00AB2321" w:rsidRPr="00664897">
        <w:rPr>
          <w:b w:val="0"/>
          <w:u w:val="none"/>
        </w:rPr>
        <w:t>PET-</w:t>
      </w:r>
      <w:r w:rsidR="00CC334E" w:rsidRPr="00664897">
        <w:rPr>
          <w:b w:val="0"/>
          <w:u w:val="none"/>
        </w:rPr>
        <w:t xml:space="preserve">avid disease (Deauville 4). </w:t>
      </w:r>
      <w:r w:rsidR="006D245A" w:rsidRPr="00664897">
        <w:rPr>
          <w:b w:val="0"/>
          <w:u w:val="none"/>
        </w:rPr>
        <w:t xml:space="preserve">What is </w:t>
      </w:r>
      <w:r w:rsidR="00270FFA" w:rsidRPr="00664897">
        <w:rPr>
          <w:b w:val="0"/>
          <w:u w:val="none"/>
        </w:rPr>
        <w:t>most appropriate next step</w:t>
      </w:r>
      <w:r w:rsidR="007A323B" w:rsidRPr="00664897">
        <w:rPr>
          <w:b w:val="0"/>
          <w:u w:val="none"/>
        </w:rPr>
        <w:t>?</w:t>
      </w:r>
    </w:p>
    <w:p w14:paraId="3AC6D692" w14:textId="5AA7FFD0" w:rsidR="005C0879" w:rsidRPr="00664897" w:rsidRDefault="005C0879" w:rsidP="00D207EC">
      <w:pPr>
        <w:pStyle w:val="BodyText2"/>
        <w:spacing w:line="480" w:lineRule="auto"/>
        <w:rPr>
          <w:b w:val="0"/>
          <w:u w:val="none"/>
        </w:rPr>
      </w:pPr>
    </w:p>
    <w:p w14:paraId="7A0DB716" w14:textId="2D99EC5E" w:rsidR="007A323B" w:rsidRPr="00664897" w:rsidRDefault="00F32137" w:rsidP="00D207EC">
      <w:pPr>
        <w:pStyle w:val="BodyText2"/>
        <w:numPr>
          <w:ilvl w:val="0"/>
          <w:numId w:val="39"/>
        </w:numPr>
        <w:spacing w:line="480" w:lineRule="auto"/>
        <w:rPr>
          <w:b w:val="0"/>
          <w:u w:val="none"/>
        </w:rPr>
      </w:pPr>
      <w:r w:rsidRPr="00664897">
        <w:rPr>
          <w:b w:val="0"/>
          <w:u w:val="none"/>
        </w:rPr>
        <w:t>Repeat PET-MRI in several months</w:t>
      </w:r>
    </w:p>
    <w:p w14:paraId="050DAE9D" w14:textId="1C57B889" w:rsidR="00F32137" w:rsidRPr="00664897" w:rsidRDefault="00F32137" w:rsidP="00D207EC">
      <w:pPr>
        <w:pStyle w:val="BodyText2"/>
        <w:numPr>
          <w:ilvl w:val="0"/>
          <w:numId w:val="39"/>
        </w:numPr>
        <w:spacing w:line="480" w:lineRule="auto"/>
        <w:rPr>
          <w:b w:val="0"/>
          <w:u w:val="none"/>
        </w:rPr>
      </w:pPr>
      <w:r w:rsidRPr="00664897">
        <w:rPr>
          <w:b w:val="0"/>
          <w:u w:val="none"/>
        </w:rPr>
        <w:lastRenderedPageBreak/>
        <w:t>Core needle biopsy</w:t>
      </w:r>
    </w:p>
    <w:p w14:paraId="6C4F1E42" w14:textId="16BB1079" w:rsidR="00F32137" w:rsidRPr="00664897" w:rsidRDefault="00F32137" w:rsidP="00D207EC">
      <w:pPr>
        <w:pStyle w:val="BodyText2"/>
        <w:numPr>
          <w:ilvl w:val="0"/>
          <w:numId w:val="39"/>
        </w:numPr>
        <w:spacing w:line="480" w:lineRule="auto"/>
        <w:rPr>
          <w:b w:val="0"/>
          <w:u w:val="none"/>
        </w:rPr>
      </w:pPr>
      <w:r w:rsidRPr="00664897">
        <w:rPr>
          <w:b w:val="0"/>
          <w:u w:val="none"/>
        </w:rPr>
        <w:t>Excisional biopsy</w:t>
      </w:r>
    </w:p>
    <w:p w14:paraId="2173B0AD" w14:textId="5DC0CEF9" w:rsidR="00F32137" w:rsidRPr="00664897" w:rsidRDefault="00E126EE" w:rsidP="00D207EC">
      <w:pPr>
        <w:pStyle w:val="BodyText2"/>
        <w:numPr>
          <w:ilvl w:val="0"/>
          <w:numId w:val="39"/>
        </w:numPr>
        <w:spacing w:line="480" w:lineRule="auto"/>
        <w:rPr>
          <w:b w:val="0"/>
          <w:u w:val="none"/>
        </w:rPr>
      </w:pPr>
      <w:r w:rsidRPr="00664897">
        <w:rPr>
          <w:b w:val="0"/>
          <w:u w:val="none"/>
        </w:rPr>
        <w:t>Radiation to the residual PET-</w:t>
      </w:r>
      <w:r w:rsidR="00AB2321" w:rsidRPr="00664897">
        <w:rPr>
          <w:b w:val="0"/>
          <w:u w:val="none"/>
        </w:rPr>
        <w:t>a</w:t>
      </w:r>
      <w:r w:rsidRPr="00664897">
        <w:rPr>
          <w:b w:val="0"/>
          <w:u w:val="none"/>
        </w:rPr>
        <w:t>vid disease</w:t>
      </w:r>
    </w:p>
    <w:p w14:paraId="387CC991" w14:textId="60264CB9" w:rsidR="00E126EE" w:rsidRPr="00664897" w:rsidRDefault="00E126EE" w:rsidP="00D207EC">
      <w:pPr>
        <w:pStyle w:val="BodyText2"/>
        <w:numPr>
          <w:ilvl w:val="0"/>
          <w:numId w:val="39"/>
        </w:numPr>
        <w:spacing w:line="480" w:lineRule="auto"/>
        <w:rPr>
          <w:b w:val="0"/>
          <w:u w:val="none"/>
        </w:rPr>
      </w:pPr>
      <w:r w:rsidRPr="00664897">
        <w:rPr>
          <w:b w:val="0"/>
          <w:u w:val="none"/>
        </w:rPr>
        <w:t xml:space="preserve">High-dose </w:t>
      </w:r>
      <w:r w:rsidR="006A3098" w:rsidRPr="00664897">
        <w:rPr>
          <w:b w:val="0"/>
          <w:u w:val="none"/>
        </w:rPr>
        <w:t>chemotherapy followed by autologous bone marrow transplant</w:t>
      </w:r>
    </w:p>
    <w:p w14:paraId="24954817" w14:textId="464A11DE" w:rsidR="00B85517" w:rsidRPr="00664897" w:rsidRDefault="006A3098" w:rsidP="00D207EC">
      <w:pPr>
        <w:pStyle w:val="BodyText2"/>
        <w:numPr>
          <w:ilvl w:val="0"/>
          <w:numId w:val="39"/>
        </w:numPr>
        <w:spacing w:line="480" w:lineRule="auto"/>
        <w:rPr>
          <w:b w:val="0"/>
          <w:u w:val="none"/>
        </w:rPr>
      </w:pPr>
      <w:r w:rsidRPr="00664897">
        <w:rPr>
          <w:b w:val="0"/>
          <w:u w:val="none"/>
        </w:rPr>
        <w:t>High-dose chemotherapy followed by allogeneic bone marrow transplant</w:t>
      </w:r>
    </w:p>
    <w:p w14:paraId="4E4BE74B" w14:textId="57940A0D" w:rsidR="006D245A" w:rsidRPr="00664897" w:rsidRDefault="006D245A" w:rsidP="00D207EC">
      <w:pPr>
        <w:pStyle w:val="BodyText2"/>
        <w:spacing w:line="480" w:lineRule="auto"/>
        <w:rPr>
          <w:b w:val="0"/>
          <w:u w:val="none"/>
        </w:rPr>
      </w:pPr>
    </w:p>
    <w:p w14:paraId="6ABEBEE5" w14:textId="5044C598" w:rsidR="008C7110" w:rsidRPr="00664897" w:rsidRDefault="008C7110" w:rsidP="00D207EC">
      <w:pPr>
        <w:pStyle w:val="BodyText2"/>
        <w:spacing w:line="480" w:lineRule="auto"/>
        <w:rPr>
          <w:bCs/>
          <w:u w:val="none"/>
        </w:rPr>
      </w:pPr>
      <w:r w:rsidRPr="00664897">
        <w:rPr>
          <w:bCs/>
          <w:u w:val="none"/>
        </w:rPr>
        <w:t>Answer: A</w:t>
      </w:r>
    </w:p>
    <w:p w14:paraId="65526E69" w14:textId="0A513690" w:rsidR="00F835FD" w:rsidRPr="00664897" w:rsidRDefault="00AB2321" w:rsidP="00D207EC">
      <w:pPr>
        <w:pStyle w:val="BodyText2"/>
        <w:spacing w:line="480" w:lineRule="auto"/>
        <w:rPr>
          <w:b w:val="0"/>
          <w:u w:val="none"/>
        </w:rPr>
      </w:pPr>
      <w:r w:rsidRPr="00664897">
        <w:rPr>
          <w:b w:val="0"/>
          <w:u w:val="none"/>
        </w:rPr>
        <w:t>Fluorodeoxyglucose (</w:t>
      </w:r>
      <w:r w:rsidR="00F835FD" w:rsidRPr="00664897">
        <w:rPr>
          <w:b w:val="0"/>
          <w:u w:val="none"/>
        </w:rPr>
        <w:t>FDG</w:t>
      </w:r>
      <w:r w:rsidRPr="00664897">
        <w:rPr>
          <w:b w:val="0"/>
          <w:u w:val="none"/>
        </w:rPr>
        <w:t>)</w:t>
      </w:r>
      <w:r w:rsidR="00F835FD" w:rsidRPr="00664897">
        <w:rPr>
          <w:b w:val="0"/>
          <w:u w:val="none"/>
        </w:rPr>
        <w:t>-PET is routinely performed at the completion of chemoimmunotherapy</w:t>
      </w:r>
      <w:r w:rsidR="00FC0251" w:rsidRPr="00664897">
        <w:rPr>
          <w:b w:val="0"/>
          <w:u w:val="none"/>
        </w:rPr>
        <w:t xml:space="preserve"> </w:t>
      </w:r>
      <w:r w:rsidR="00F835FD" w:rsidRPr="00664897">
        <w:rPr>
          <w:b w:val="0"/>
          <w:u w:val="none"/>
        </w:rPr>
        <w:t xml:space="preserve">in </w:t>
      </w:r>
      <w:r w:rsidRPr="00664897">
        <w:rPr>
          <w:b w:val="0"/>
          <w:u w:val="none"/>
        </w:rPr>
        <w:t>primary mediastinal B-cell lymphoma (</w:t>
      </w:r>
      <w:r w:rsidR="00F835FD" w:rsidRPr="00664897">
        <w:rPr>
          <w:b w:val="0"/>
          <w:u w:val="none"/>
        </w:rPr>
        <w:t>PMBCL</w:t>
      </w:r>
      <w:r w:rsidRPr="00664897">
        <w:rPr>
          <w:b w:val="0"/>
          <w:u w:val="none"/>
        </w:rPr>
        <w:t>)</w:t>
      </w:r>
      <w:r w:rsidR="00F835FD" w:rsidRPr="00664897">
        <w:rPr>
          <w:b w:val="0"/>
          <w:u w:val="none"/>
        </w:rPr>
        <w:t xml:space="preserve"> to assess remission status. A negative</w:t>
      </w:r>
      <w:r w:rsidR="00FC0251" w:rsidRPr="00664897">
        <w:rPr>
          <w:b w:val="0"/>
          <w:u w:val="none"/>
        </w:rPr>
        <w:t xml:space="preserve"> </w:t>
      </w:r>
      <w:r w:rsidR="00F835FD" w:rsidRPr="00664897">
        <w:rPr>
          <w:b w:val="0"/>
          <w:u w:val="none"/>
        </w:rPr>
        <w:t>PET scan is defined by FDG uptake less than or equal to uptake</w:t>
      </w:r>
      <w:r w:rsidRPr="00664897">
        <w:rPr>
          <w:b w:val="0"/>
          <w:u w:val="none"/>
        </w:rPr>
        <w:t xml:space="preserve"> </w:t>
      </w:r>
      <w:r w:rsidR="00F835FD" w:rsidRPr="00664897">
        <w:rPr>
          <w:b w:val="0"/>
          <w:u w:val="none"/>
        </w:rPr>
        <w:t>in the liver (Deauville score 1-3)</w:t>
      </w:r>
      <w:r w:rsidR="00D117A8" w:rsidRPr="00664897">
        <w:rPr>
          <w:b w:val="0"/>
          <w:u w:val="none"/>
        </w:rPr>
        <w:t xml:space="preserve">. </w:t>
      </w:r>
      <w:r w:rsidRPr="00664897">
        <w:rPr>
          <w:b w:val="0"/>
          <w:u w:val="none"/>
        </w:rPr>
        <w:t>Although</w:t>
      </w:r>
      <w:r w:rsidR="00FF111A" w:rsidRPr="00664897">
        <w:rPr>
          <w:b w:val="0"/>
          <w:u w:val="none"/>
        </w:rPr>
        <w:t xml:space="preserve"> it is true that p</w:t>
      </w:r>
      <w:r w:rsidR="00F835FD" w:rsidRPr="00664897">
        <w:rPr>
          <w:b w:val="0"/>
          <w:u w:val="none"/>
        </w:rPr>
        <w:t>atients with a negative end</w:t>
      </w:r>
      <w:r w:rsidRPr="00664897">
        <w:rPr>
          <w:b w:val="0"/>
          <w:u w:val="none"/>
        </w:rPr>
        <w:t>-</w:t>
      </w:r>
      <w:r w:rsidR="00F835FD" w:rsidRPr="00664897">
        <w:rPr>
          <w:b w:val="0"/>
          <w:u w:val="none"/>
        </w:rPr>
        <w:t>of</w:t>
      </w:r>
      <w:r w:rsidRPr="00664897">
        <w:rPr>
          <w:b w:val="0"/>
          <w:u w:val="none"/>
        </w:rPr>
        <w:t>-</w:t>
      </w:r>
      <w:r w:rsidR="00F835FD" w:rsidRPr="00664897">
        <w:rPr>
          <w:b w:val="0"/>
          <w:u w:val="none"/>
        </w:rPr>
        <w:t>therapy (EOT) PET scan have been found to have improved</w:t>
      </w:r>
      <w:r w:rsidR="00DE3AB7" w:rsidRPr="00664897">
        <w:rPr>
          <w:b w:val="0"/>
          <w:u w:val="none"/>
        </w:rPr>
        <w:t xml:space="preserve"> </w:t>
      </w:r>
      <w:r w:rsidR="00F835FD" w:rsidRPr="00664897">
        <w:rPr>
          <w:b w:val="0"/>
          <w:u w:val="none"/>
        </w:rPr>
        <w:t>outcomes in prospective and retrospective series</w:t>
      </w:r>
      <w:r w:rsidR="00992581" w:rsidRPr="00664897">
        <w:rPr>
          <w:b w:val="0"/>
          <w:u w:val="none"/>
        </w:rPr>
        <w:t xml:space="preserve">, </w:t>
      </w:r>
      <w:r w:rsidR="00B77F9A" w:rsidRPr="00664897">
        <w:rPr>
          <w:b w:val="0"/>
          <w:u w:val="none"/>
        </w:rPr>
        <w:t xml:space="preserve">most patients with </w:t>
      </w:r>
      <w:r w:rsidR="00992581" w:rsidRPr="00664897">
        <w:rPr>
          <w:b w:val="0"/>
          <w:u w:val="none"/>
        </w:rPr>
        <w:t>PET-avid</w:t>
      </w:r>
      <w:r w:rsidR="00B77F9A" w:rsidRPr="00664897">
        <w:rPr>
          <w:b w:val="0"/>
          <w:u w:val="none"/>
        </w:rPr>
        <w:t xml:space="preserve"> (</w:t>
      </w:r>
      <w:r w:rsidR="000858B3" w:rsidRPr="00664897">
        <w:rPr>
          <w:b w:val="0"/>
          <w:u w:val="none"/>
        </w:rPr>
        <w:t>Deauville 4</w:t>
      </w:r>
      <w:r w:rsidR="00B77F9A" w:rsidRPr="00664897">
        <w:rPr>
          <w:b w:val="0"/>
          <w:u w:val="none"/>
        </w:rPr>
        <w:t>)</w:t>
      </w:r>
      <w:r w:rsidR="00992581" w:rsidRPr="00664897">
        <w:rPr>
          <w:b w:val="0"/>
          <w:u w:val="none"/>
        </w:rPr>
        <w:t xml:space="preserve"> residual lesion</w:t>
      </w:r>
      <w:r w:rsidR="00F86405" w:rsidRPr="00664897">
        <w:rPr>
          <w:b w:val="0"/>
          <w:u w:val="none"/>
        </w:rPr>
        <w:t xml:space="preserve"> </w:t>
      </w:r>
      <w:r w:rsidR="009F6533" w:rsidRPr="00664897">
        <w:rPr>
          <w:b w:val="0"/>
          <w:u w:val="none"/>
        </w:rPr>
        <w:t xml:space="preserve">do not have relapse of their disease. Therefore, </w:t>
      </w:r>
      <w:r w:rsidR="00480D6B" w:rsidRPr="00664897">
        <w:rPr>
          <w:b w:val="0"/>
          <w:u w:val="none"/>
        </w:rPr>
        <w:t xml:space="preserve">a small PET-avid residual lesion could </w:t>
      </w:r>
      <w:r w:rsidR="00F86405" w:rsidRPr="00664897">
        <w:rPr>
          <w:b w:val="0"/>
          <w:u w:val="none"/>
        </w:rPr>
        <w:t xml:space="preserve">also </w:t>
      </w:r>
      <w:r w:rsidR="008C7110" w:rsidRPr="00664897">
        <w:rPr>
          <w:b w:val="0"/>
          <w:u w:val="none"/>
        </w:rPr>
        <w:t xml:space="preserve">be </w:t>
      </w:r>
      <w:r w:rsidR="00F835FD" w:rsidRPr="00664897">
        <w:rPr>
          <w:b w:val="0"/>
          <w:u w:val="none"/>
        </w:rPr>
        <w:t>due to post</w:t>
      </w:r>
      <w:r w:rsidRPr="00664897">
        <w:rPr>
          <w:b w:val="0"/>
          <w:u w:val="none"/>
        </w:rPr>
        <w:t>-</w:t>
      </w:r>
      <w:r w:rsidR="00F835FD" w:rsidRPr="00664897">
        <w:rPr>
          <w:b w:val="0"/>
          <w:u w:val="none"/>
        </w:rPr>
        <w:t>treatment inflammatory tissue in the</w:t>
      </w:r>
      <w:r w:rsidR="0067716D" w:rsidRPr="00664897">
        <w:rPr>
          <w:b w:val="0"/>
          <w:u w:val="none"/>
        </w:rPr>
        <w:t xml:space="preserve"> </w:t>
      </w:r>
      <w:r w:rsidR="00F835FD" w:rsidRPr="00664897">
        <w:rPr>
          <w:b w:val="0"/>
          <w:u w:val="none"/>
        </w:rPr>
        <w:t>mediastinum, which results in a high rate of false positive results.</w:t>
      </w:r>
    </w:p>
    <w:p w14:paraId="4CA6DA47" w14:textId="3810C524" w:rsidR="00A41219" w:rsidRPr="00664897" w:rsidRDefault="00A41219" w:rsidP="00D207EC">
      <w:pPr>
        <w:pStyle w:val="BodyText2"/>
        <w:spacing w:line="480" w:lineRule="auto"/>
        <w:rPr>
          <w:b w:val="0"/>
          <w:u w:val="none"/>
        </w:rPr>
      </w:pPr>
    </w:p>
    <w:p w14:paraId="7667BD68" w14:textId="719CCF73" w:rsidR="00A41219" w:rsidRPr="00664897" w:rsidRDefault="00A41219" w:rsidP="00D207EC">
      <w:pPr>
        <w:pStyle w:val="BodyText2"/>
        <w:spacing w:line="480" w:lineRule="auto"/>
        <w:rPr>
          <w:b w:val="0"/>
          <w:u w:val="none"/>
        </w:rPr>
      </w:pPr>
      <w:r w:rsidRPr="00664897">
        <w:rPr>
          <w:b w:val="0"/>
          <w:u w:val="none"/>
        </w:rPr>
        <w:t>34.</w:t>
      </w:r>
      <w:r w:rsidR="00DB43DD" w:rsidRPr="00664897">
        <w:rPr>
          <w:b w:val="0"/>
          <w:u w:val="none"/>
        </w:rPr>
        <w:tab/>
      </w:r>
      <w:commentRangeStart w:id="1"/>
      <w:r w:rsidR="00B87D0D" w:rsidRPr="00664897">
        <w:rPr>
          <w:b w:val="0"/>
          <w:u w:val="none"/>
        </w:rPr>
        <w:t xml:space="preserve">A </w:t>
      </w:r>
      <w:r w:rsidR="00DB43DD" w:rsidRPr="00664897">
        <w:rPr>
          <w:b w:val="0"/>
          <w:u w:val="none"/>
        </w:rPr>
        <w:t>4</w:t>
      </w:r>
      <w:r w:rsidR="009D11F4" w:rsidRPr="00664897">
        <w:rPr>
          <w:b w:val="0"/>
          <w:u w:val="none"/>
        </w:rPr>
        <w:t>-year-old</w:t>
      </w:r>
      <w:r w:rsidR="00B87D0D" w:rsidRPr="00664897">
        <w:rPr>
          <w:b w:val="0"/>
          <w:u w:val="none"/>
        </w:rPr>
        <w:t xml:space="preserve"> male presents </w:t>
      </w:r>
      <w:commentRangeEnd w:id="1"/>
      <w:r w:rsidR="00D01555" w:rsidRPr="00664897">
        <w:rPr>
          <w:rStyle w:val="CommentReference"/>
          <w:rFonts w:ascii="Calibri" w:hAnsi="Calibri"/>
          <w:b w:val="0"/>
          <w:u w:val="none"/>
        </w:rPr>
        <w:commentReference w:id="1"/>
      </w:r>
      <w:r w:rsidR="00B87D0D" w:rsidRPr="00664897">
        <w:rPr>
          <w:b w:val="0"/>
          <w:u w:val="none"/>
        </w:rPr>
        <w:t xml:space="preserve">with a week of progressive abdominal distention. </w:t>
      </w:r>
      <w:r w:rsidR="00CD3976" w:rsidRPr="00664897">
        <w:rPr>
          <w:b w:val="0"/>
          <w:u w:val="none"/>
        </w:rPr>
        <w:t>Imaging reveals diffuse abdominal lymphadenopathy</w:t>
      </w:r>
      <w:r w:rsidR="00D21559" w:rsidRPr="00664897">
        <w:rPr>
          <w:b w:val="0"/>
          <w:u w:val="none"/>
        </w:rPr>
        <w:t xml:space="preserve"> and ascites</w:t>
      </w:r>
      <w:r w:rsidR="00CD3976" w:rsidRPr="00664897">
        <w:rPr>
          <w:b w:val="0"/>
          <w:u w:val="none"/>
        </w:rPr>
        <w:t>.</w:t>
      </w:r>
      <w:r w:rsidR="00D21559" w:rsidRPr="00664897">
        <w:rPr>
          <w:b w:val="0"/>
          <w:u w:val="none"/>
        </w:rPr>
        <w:t xml:space="preserve"> </w:t>
      </w:r>
      <w:r w:rsidR="00A5199D" w:rsidRPr="00664897">
        <w:rPr>
          <w:b w:val="0"/>
          <w:u w:val="none"/>
        </w:rPr>
        <w:t xml:space="preserve">A CBC </w:t>
      </w:r>
      <w:r w:rsidR="00F15812" w:rsidRPr="00664897">
        <w:rPr>
          <w:b w:val="0"/>
          <w:u w:val="none"/>
        </w:rPr>
        <w:t>is normal. A metabolic panel shows hyperuricemia</w:t>
      </w:r>
      <w:r w:rsidR="00220E9F" w:rsidRPr="00664897">
        <w:rPr>
          <w:b w:val="0"/>
          <w:u w:val="none"/>
        </w:rPr>
        <w:t>, hyperphosphatemia</w:t>
      </w:r>
      <w:r w:rsidR="00DB43DD" w:rsidRPr="00664897">
        <w:rPr>
          <w:b w:val="0"/>
          <w:u w:val="none"/>
        </w:rPr>
        <w:t>,</w:t>
      </w:r>
      <w:r w:rsidR="000F4B56" w:rsidRPr="00664897">
        <w:rPr>
          <w:b w:val="0"/>
          <w:u w:val="none"/>
        </w:rPr>
        <w:t xml:space="preserve"> </w:t>
      </w:r>
      <w:r w:rsidR="00931B3F" w:rsidRPr="00664897">
        <w:rPr>
          <w:b w:val="0"/>
          <w:u w:val="none"/>
        </w:rPr>
        <w:t>and elevated creatine</w:t>
      </w:r>
      <w:r w:rsidR="000F4B56" w:rsidRPr="00664897">
        <w:rPr>
          <w:b w:val="0"/>
          <w:u w:val="none"/>
        </w:rPr>
        <w:t xml:space="preserve"> but normal potassium</w:t>
      </w:r>
      <w:r w:rsidR="00931B3F" w:rsidRPr="00664897">
        <w:rPr>
          <w:b w:val="0"/>
          <w:u w:val="none"/>
        </w:rPr>
        <w:t xml:space="preserve">. </w:t>
      </w:r>
      <w:r w:rsidR="00563E24" w:rsidRPr="00664897">
        <w:rPr>
          <w:b w:val="0"/>
          <w:u w:val="none"/>
        </w:rPr>
        <w:t>A paracentesis is performed</w:t>
      </w:r>
      <w:r w:rsidR="00DB43DD" w:rsidRPr="00664897">
        <w:rPr>
          <w:b w:val="0"/>
          <w:u w:val="none"/>
        </w:rPr>
        <w:t>,</w:t>
      </w:r>
      <w:r w:rsidR="00563E24" w:rsidRPr="00664897">
        <w:rPr>
          <w:b w:val="0"/>
          <w:u w:val="none"/>
        </w:rPr>
        <w:t xml:space="preserve"> and the peritone</w:t>
      </w:r>
      <w:r w:rsidR="006C5ABC" w:rsidRPr="00664897">
        <w:rPr>
          <w:b w:val="0"/>
          <w:u w:val="none"/>
        </w:rPr>
        <w:t>al</w:t>
      </w:r>
      <w:r w:rsidR="00563E24" w:rsidRPr="00664897">
        <w:rPr>
          <w:b w:val="0"/>
          <w:u w:val="none"/>
        </w:rPr>
        <w:t xml:space="preserve"> fluid is positive </w:t>
      </w:r>
      <w:r w:rsidR="00941775" w:rsidRPr="00664897">
        <w:rPr>
          <w:b w:val="0"/>
          <w:u w:val="none"/>
        </w:rPr>
        <w:t xml:space="preserve">for </w:t>
      </w:r>
      <w:r w:rsidR="00B91BFE" w:rsidRPr="00664897">
        <w:rPr>
          <w:b w:val="0"/>
          <w:u w:val="none"/>
        </w:rPr>
        <w:t>malignant cells</w:t>
      </w:r>
      <w:r w:rsidR="00DB43DD" w:rsidRPr="00664897">
        <w:rPr>
          <w:b w:val="0"/>
          <w:u w:val="none"/>
        </w:rPr>
        <w:t>,</w:t>
      </w:r>
      <w:r w:rsidR="00B91BFE" w:rsidRPr="00664897">
        <w:rPr>
          <w:b w:val="0"/>
          <w:u w:val="none"/>
        </w:rPr>
        <w:t xml:space="preserve"> </w:t>
      </w:r>
      <w:r w:rsidR="00D61957" w:rsidRPr="00664897">
        <w:rPr>
          <w:b w:val="0"/>
          <w:u w:val="none"/>
        </w:rPr>
        <w:t>which contain an</w:t>
      </w:r>
      <w:r w:rsidR="009D11F4" w:rsidRPr="00664897">
        <w:rPr>
          <w:b w:val="0"/>
          <w:u w:val="none"/>
        </w:rPr>
        <w:t xml:space="preserve"> </w:t>
      </w:r>
      <w:proofErr w:type="spellStart"/>
      <w:r w:rsidR="009D11F4" w:rsidRPr="00664897">
        <w:rPr>
          <w:b w:val="0"/>
          <w:u w:val="none"/>
        </w:rPr>
        <w:t>IgH</w:t>
      </w:r>
      <w:proofErr w:type="spellEnd"/>
      <w:r w:rsidR="009D11F4" w:rsidRPr="00664897">
        <w:rPr>
          <w:b w:val="0"/>
          <w:u w:val="none"/>
        </w:rPr>
        <w:t xml:space="preserve">-MYC translocation. </w:t>
      </w:r>
      <w:r w:rsidR="00A549BE" w:rsidRPr="00664897">
        <w:rPr>
          <w:b w:val="0"/>
          <w:u w:val="none"/>
        </w:rPr>
        <w:t xml:space="preserve">Immediate </w:t>
      </w:r>
      <w:r w:rsidR="00337A91" w:rsidRPr="00664897">
        <w:rPr>
          <w:b w:val="0"/>
          <w:u w:val="none"/>
        </w:rPr>
        <w:t xml:space="preserve">management </w:t>
      </w:r>
      <w:r w:rsidR="00E77343" w:rsidRPr="00664897">
        <w:rPr>
          <w:b w:val="0"/>
          <w:u w:val="none"/>
        </w:rPr>
        <w:t xml:space="preserve">strategies </w:t>
      </w:r>
      <w:r w:rsidR="00BA04EC" w:rsidRPr="00664897">
        <w:rPr>
          <w:b w:val="0"/>
          <w:u w:val="none"/>
        </w:rPr>
        <w:t>will include</w:t>
      </w:r>
      <w:r w:rsidR="00220E9F" w:rsidRPr="00664897">
        <w:rPr>
          <w:b w:val="0"/>
          <w:u w:val="none"/>
        </w:rPr>
        <w:t xml:space="preserve"> </w:t>
      </w:r>
      <w:r w:rsidR="00032D18" w:rsidRPr="00664897">
        <w:rPr>
          <w:b w:val="0"/>
          <w:u w:val="none"/>
        </w:rPr>
        <w:t xml:space="preserve">which of </w:t>
      </w:r>
      <w:r w:rsidR="00220E9F" w:rsidRPr="00664897">
        <w:rPr>
          <w:b w:val="0"/>
          <w:u w:val="none"/>
        </w:rPr>
        <w:t xml:space="preserve">the following </w:t>
      </w:r>
      <w:r w:rsidR="00032D18" w:rsidRPr="00664897">
        <w:rPr>
          <w:b w:val="0"/>
          <w:u w:val="none"/>
        </w:rPr>
        <w:t>(</w:t>
      </w:r>
      <w:commentRangeStart w:id="2"/>
      <w:r w:rsidR="00032D18" w:rsidRPr="00664897">
        <w:rPr>
          <w:b w:val="0"/>
          <w:u w:val="none"/>
        </w:rPr>
        <w:t>there is more than 1 correct answe</w:t>
      </w:r>
      <w:r w:rsidR="003125F7" w:rsidRPr="00664897">
        <w:rPr>
          <w:b w:val="0"/>
          <w:u w:val="none"/>
        </w:rPr>
        <w:t>r</w:t>
      </w:r>
      <w:commentRangeEnd w:id="2"/>
      <w:r w:rsidR="00DB43DD" w:rsidRPr="00664897">
        <w:rPr>
          <w:rStyle w:val="CommentReference"/>
          <w:rFonts w:ascii="Calibri" w:hAnsi="Calibri"/>
          <w:b w:val="0"/>
          <w:u w:val="none"/>
        </w:rPr>
        <w:commentReference w:id="2"/>
      </w:r>
      <w:r w:rsidR="003125F7" w:rsidRPr="00664897">
        <w:rPr>
          <w:b w:val="0"/>
          <w:u w:val="none"/>
        </w:rPr>
        <w:t>)</w:t>
      </w:r>
      <w:r w:rsidR="00DB43DD" w:rsidRPr="00664897">
        <w:rPr>
          <w:b w:val="0"/>
          <w:u w:val="none"/>
        </w:rPr>
        <w:t>?</w:t>
      </w:r>
    </w:p>
    <w:p w14:paraId="1E543556" w14:textId="1F8EE6EE" w:rsidR="00337A91" w:rsidRPr="00664897" w:rsidRDefault="00337A91" w:rsidP="00D207EC">
      <w:pPr>
        <w:pStyle w:val="BodyText2"/>
        <w:spacing w:line="480" w:lineRule="auto"/>
        <w:rPr>
          <w:b w:val="0"/>
          <w:u w:val="none"/>
        </w:rPr>
      </w:pPr>
    </w:p>
    <w:p w14:paraId="483E0543" w14:textId="486D29EA" w:rsidR="00337A91" w:rsidRPr="00664897" w:rsidRDefault="004614C5" w:rsidP="00D207EC">
      <w:pPr>
        <w:pStyle w:val="BodyText2"/>
        <w:numPr>
          <w:ilvl w:val="0"/>
          <w:numId w:val="40"/>
        </w:numPr>
        <w:spacing w:line="480" w:lineRule="auto"/>
        <w:rPr>
          <w:b w:val="0"/>
          <w:u w:val="none"/>
        </w:rPr>
      </w:pPr>
      <w:r w:rsidRPr="00664897">
        <w:rPr>
          <w:b w:val="0"/>
          <w:u w:val="none"/>
        </w:rPr>
        <w:t>Hyperhydration</w:t>
      </w:r>
    </w:p>
    <w:p w14:paraId="3E4F1A90" w14:textId="427E1F8C" w:rsidR="004614C5" w:rsidRPr="00664897" w:rsidRDefault="004614C5" w:rsidP="00D207EC">
      <w:pPr>
        <w:pStyle w:val="BodyText2"/>
        <w:numPr>
          <w:ilvl w:val="0"/>
          <w:numId w:val="40"/>
        </w:numPr>
        <w:spacing w:line="480" w:lineRule="auto"/>
        <w:rPr>
          <w:b w:val="0"/>
          <w:u w:val="none"/>
        </w:rPr>
      </w:pPr>
      <w:r w:rsidRPr="00664897">
        <w:rPr>
          <w:b w:val="0"/>
          <w:u w:val="none"/>
        </w:rPr>
        <w:t>Alkalinization with sodium bicarbonate</w:t>
      </w:r>
    </w:p>
    <w:p w14:paraId="7B8D10F4" w14:textId="178E6C8D" w:rsidR="004614C5" w:rsidRPr="00664897" w:rsidRDefault="004614C5" w:rsidP="00D207EC">
      <w:pPr>
        <w:pStyle w:val="BodyText2"/>
        <w:numPr>
          <w:ilvl w:val="0"/>
          <w:numId w:val="40"/>
        </w:numPr>
        <w:spacing w:line="480" w:lineRule="auto"/>
        <w:rPr>
          <w:b w:val="0"/>
          <w:u w:val="none"/>
        </w:rPr>
      </w:pPr>
      <w:r w:rsidRPr="00664897">
        <w:rPr>
          <w:b w:val="0"/>
          <w:u w:val="none"/>
        </w:rPr>
        <w:t>Uric acid reduction with</w:t>
      </w:r>
      <w:r w:rsidR="00D8681A" w:rsidRPr="00664897">
        <w:rPr>
          <w:b w:val="0"/>
          <w:u w:val="none"/>
        </w:rPr>
        <w:t xml:space="preserve"> </w:t>
      </w:r>
      <w:r w:rsidR="002C2AF6" w:rsidRPr="00664897">
        <w:rPr>
          <w:b w:val="0"/>
          <w:u w:val="none"/>
        </w:rPr>
        <w:t>either a xanthine oxidase inhibitor or recombinant urate oxidase</w:t>
      </w:r>
    </w:p>
    <w:p w14:paraId="4DE71D5C" w14:textId="37F68BFC" w:rsidR="002C2AF6" w:rsidRPr="00664897" w:rsidRDefault="00085146" w:rsidP="00D207EC">
      <w:pPr>
        <w:pStyle w:val="BodyText2"/>
        <w:numPr>
          <w:ilvl w:val="0"/>
          <w:numId w:val="40"/>
        </w:numPr>
        <w:spacing w:line="480" w:lineRule="auto"/>
        <w:rPr>
          <w:b w:val="0"/>
          <w:u w:val="none"/>
        </w:rPr>
      </w:pPr>
      <w:r w:rsidRPr="00664897">
        <w:rPr>
          <w:b w:val="0"/>
          <w:u w:val="none"/>
        </w:rPr>
        <w:t>Low</w:t>
      </w:r>
      <w:r w:rsidR="00725DFD" w:rsidRPr="00664897">
        <w:rPr>
          <w:b w:val="0"/>
          <w:u w:val="none"/>
        </w:rPr>
        <w:t>-</w:t>
      </w:r>
      <w:r w:rsidRPr="00664897">
        <w:rPr>
          <w:b w:val="0"/>
          <w:u w:val="none"/>
        </w:rPr>
        <w:t xml:space="preserve">intensity </w:t>
      </w:r>
      <w:r w:rsidR="00A54DC0" w:rsidRPr="00664897">
        <w:rPr>
          <w:b w:val="0"/>
          <w:u w:val="none"/>
        </w:rPr>
        <w:t>chemotherapy to reduce tumor burden and prevent tumor lysis</w:t>
      </w:r>
    </w:p>
    <w:p w14:paraId="299245B8" w14:textId="52E75F45" w:rsidR="00A54DC0" w:rsidRPr="00664897" w:rsidRDefault="00956FAE" w:rsidP="00D207EC">
      <w:pPr>
        <w:pStyle w:val="BodyText2"/>
        <w:numPr>
          <w:ilvl w:val="0"/>
          <w:numId w:val="40"/>
        </w:numPr>
        <w:spacing w:line="480" w:lineRule="auto"/>
        <w:rPr>
          <w:b w:val="0"/>
          <w:u w:val="none"/>
        </w:rPr>
      </w:pPr>
      <w:r w:rsidRPr="00664897">
        <w:rPr>
          <w:b w:val="0"/>
          <w:u w:val="none"/>
        </w:rPr>
        <w:t>Intensive multiagent chemotherapy</w:t>
      </w:r>
      <w:r w:rsidR="00D06C4A" w:rsidRPr="00664897">
        <w:rPr>
          <w:b w:val="0"/>
          <w:u w:val="none"/>
        </w:rPr>
        <w:t xml:space="preserve"> with </w:t>
      </w:r>
      <w:r w:rsidR="00725DFD" w:rsidRPr="00664897">
        <w:rPr>
          <w:b w:val="0"/>
          <w:u w:val="none"/>
        </w:rPr>
        <w:t xml:space="preserve">the </w:t>
      </w:r>
      <w:r w:rsidR="00D06C4A" w:rsidRPr="00664897">
        <w:rPr>
          <w:b w:val="0"/>
          <w:u w:val="none"/>
        </w:rPr>
        <w:t>goal of rapid remission induction</w:t>
      </w:r>
    </w:p>
    <w:p w14:paraId="5EA1A7C2" w14:textId="163FD2E9" w:rsidR="00B85517" w:rsidRPr="00664897" w:rsidRDefault="00B85517" w:rsidP="00D207EC">
      <w:pPr>
        <w:pStyle w:val="BodyText2"/>
        <w:spacing w:line="480" w:lineRule="auto"/>
        <w:rPr>
          <w:b w:val="0"/>
          <w:u w:val="none"/>
        </w:rPr>
      </w:pPr>
    </w:p>
    <w:p w14:paraId="298AE44D" w14:textId="77777777" w:rsidR="005A4B3D" w:rsidRPr="00664897" w:rsidRDefault="005A4B3D" w:rsidP="00D207EC">
      <w:pPr>
        <w:pStyle w:val="BodyText2"/>
        <w:spacing w:line="480" w:lineRule="auto"/>
        <w:rPr>
          <w:b w:val="0"/>
          <w:u w:val="none"/>
        </w:rPr>
      </w:pPr>
    </w:p>
    <w:p w14:paraId="2CA1F9A1" w14:textId="206D3DA9" w:rsidR="009D11F4" w:rsidRPr="00664897" w:rsidRDefault="00CE72CD" w:rsidP="00D207EC">
      <w:pPr>
        <w:pStyle w:val="BodyText2"/>
        <w:spacing w:line="480" w:lineRule="auto"/>
        <w:rPr>
          <w:bCs/>
          <w:u w:val="none"/>
        </w:rPr>
      </w:pPr>
      <w:r w:rsidRPr="00664897">
        <w:rPr>
          <w:bCs/>
          <w:u w:val="none"/>
        </w:rPr>
        <w:t>Answers:  A</w:t>
      </w:r>
      <w:r w:rsidR="00780658" w:rsidRPr="00664897">
        <w:rPr>
          <w:bCs/>
          <w:u w:val="none"/>
        </w:rPr>
        <w:t>, C, D</w:t>
      </w:r>
    </w:p>
    <w:p w14:paraId="0CDF93D7" w14:textId="12E68D02" w:rsidR="00780658" w:rsidRPr="00664897" w:rsidRDefault="00780658" w:rsidP="00D207EC">
      <w:pPr>
        <w:pStyle w:val="BodyText2"/>
        <w:spacing w:line="480" w:lineRule="auto"/>
        <w:rPr>
          <w:b w:val="0"/>
          <w:u w:val="none"/>
        </w:rPr>
      </w:pPr>
      <w:r w:rsidRPr="00664897">
        <w:rPr>
          <w:b w:val="0"/>
          <w:u w:val="none"/>
        </w:rPr>
        <w:t xml:space="preserve">The patient has </w:t>
      </w:r>
      <w:r w:rsidR="00AD3102" w:rsidRPr="00664897">
        <w:rPr>
          <w:b w:val="0"/>
          <w:u w:val="none"/>
        </w:rPr>
        <w:t>B</w:t>
      </w:r>
      <w:r w:rsidRPr="00664897">
        <w:rPr>
          <w:b w:val="0"/>
          <w:u w:val="none"/>
        </w:rPr>
        <w:t>urkitt lymphoma</w:t>
      </w:r>
      <w:r w:rsidR="00725DFD" w:rsidRPr="00664897">
        <w:rPr>
          <w:b w:val="0"/>
          <w:u w:val="none"/>
        </w:rPr>
        <w:t>,</w:t>
      </w:r>
      <w:r w:rsidR="002B1053" w:rsidRPr="00664897">
        <w:rPr>
          <w:b w:val="0"/>
          <w:u w:val="none"/>
        </w:rPr>
        <w:t xml:space="preserve"> </w:t>
      </w:r>
      <w:r w:rsidR="00725DFD" w:rsidRPr="00664897">
        <w:rPr>
          <w:b w:val="0"/>
          <w:u w:val="none"/>
        </w:rPr>
        <w:t>w</w:t>
      </w:r>
      <w:r w:rsidR="002B1053" w:rsidRPr="00664897">
        <w:rPr>
          <w:b w:val="0"/>
          <w:u w:val="none"/>
        </w:rPr>
        <w:t xml:space="preserve">hich is at least stage 3 due to diffuse abdominal involvement. </w:t>
      </w:r>
      <w:r w:rsidR="003018F9" w:rsidRPr="00664897">
        <w:rPr>
          <w:b w:val="0"/>
          <w:u w:val="none"/>
        </w:rPr>
        <w:t>Burkitt lymphoma is a highly aggressive tumor with the capacity to double in size overnight, placing this patient at high risk of</w:t>
      </w:r>
      <w:r w:rsidR="00905CA2" w:rsidRPr="00664897">
        <w:rPr>
          <w:b w:val="0"/>
          <w:u w:val="none"/>
        </w:rPr>
        <w:t xml:space="preserve"> spontaneous,</w:t>
      </w:r>
      <w:r w:rsidR="003018F9" w:rsidRPr="00664897">
        <w:rPr>
          <w:b w:val="0"/>
          <w:u w:val="none"/>
        </w:rPr>
        <w:t xml:space="preserve"> life</w:t>
      </w:r>
      <w:r w:rsidR="00905CA2" w:rsidRPr="00664897">
        <w:rPr>
          <w:b w:val="0"/>
          <w:u w:val="none"/>
        </w:rPr>
        <w:t>-</w:t>
      </w:r>
      <w:r w:rsidR="003018F9" w:rsidRPr="00664897">
        <w:rPr>
          <w:b w:val="0"/>
          <w:u w:val="none"/>
        </w:rPr>
        <w:t>threatening tumor lysis syndrome</w:t>
      </w:r>
      <w:r w:rsidR="00C5277B" w:rsidRPr="00664897">
        <w:rPr>
          <w:b w:val="0"/>
          <w:u w:val="none"/>
        </w:rPr>
        <w:t xml:space="preserve"> (TLS)</w:t>
      </w:r>
      <w:r w:rsidR="003018F9" w:rsidRPr="00664897">
        <w:rPr>
          <w:b w:val="0"/>
          <w:u w:val="none"/>
        </w:rPr>
        <w:t xml:space="preserve">. </w:t>
      </w:r>
      <w:r w:rsidRPr="00664897">
        <w:rPr>
          <w:b w:val="0"/>
          <w:u w:val="none"/>
        </w:rPr>
        <w:t xml:space="preserve">Prophylactic measures </w:t>
      </w:r>
      <w:r w:rsidR="00C5277B" w:rsidRPr="00664897">
        <w:rPr>
          <w:b w:val="0"/>
          <w:u w:val="none"/>
        </w:rPr>
        <w:t>for</w:t>
      </w:r>
      <w:r w:rsidRPr="00664897">
        <w:rPr>
          <w:b w:val="0"/>
          <w:u w:val="none"/>
        </w:rPr>
        <w:t xml:space="preserve"> patients at risk of TLS include aggressive fluid management and judicious use of diuretics and hypouricemic agents. Both allopurinol and urate oxidase are effective in reducing serum uric acid. Allopurinol should be used as prophylaxis in low-risk cases </w:t>
      </w:r>
      <w:r w:rsidR="00C5277B" w:rsidRPr="00664897">
        <w:rPr>
          <w:b w:val="0"/>
          <w:u w:val="none"/>
        </w:rPr>
        <w:t xml:space="preserve">and </w:t>
      </w:r>
      <w:r w:rsidRPr="00664897">
        <w:rPr>
          <w:b w:val="0"/>
          <w:u w:val="none"/>
        </w:rPr>
        <w:t>urate oxidase should be used as treatment in intermediate</w:t>
      </w:r>
      <w:r w:rsidR="00C5277B" w:rsidRPr="00664897">
        <w:rPr>
          <w:b w:val="0"/>
          <w:u w:val="none"/>
        </w:rPr>
        <w:t>-</w:t>
      </w:r>
      <w:r w:rsidRPr="00664897">
        <w:rPr>
          <w:b w:val="0"/>
          <w:u w:val="none"/>
        </w:rPr>
        <w:t xml:space="preserve"> to high-risk cases. The routine use of diuretics and urine alkalinization are not recommended</w:t>
      </w:r>
      <w:r w:rsidR="00905CA2" w:rsidRPr="00664897">
        <w:rPr>
          <w:b w:val="0"/>
          <w:u w:val="none"/>
        </w:rPr>
        <w:t>.</w:t>
      </w:r>
      <w:r w:rsidR="008C1B80" w:rsidRPr="00664897">
        <w:rPr>
          <w:b w:val="0"/>
          <w:u w:val="none"/>
        </w:rPr>
        <w:t xml:space="preserve"> </w:t>
      </w:r>
      <w:r w:rsidR="006C1EE9" w:rsidRPr="00664897">
        <w:rPr>
          <w:b w:val="0"/>
          <w:u w:val="none"/>
        </w:rPr>
        <w:t xml:space="preserve">This patient already has evidence of spontaneous tumor lysis </w:t>
      </w:r>
      <w:r w:rsidR="002A6D83" w:rsidRPr="00664897">
        <w:rPr>
          <w:b w:val="0"/>
          <w:u w:val="none"/>
        </w:rPr>
        <w:t xml:space="preserve">and </w:t>
      </w:r>
      <w:r w:rsidR="006C1EE9" w:rsidRPr="00664897">
        <w:rPr>
          <w:b w:val="0"/>
          <w:u w:val="none"/>
        </w:rPr>
        <w:t>a high disease burden, so a reduction phase with lower intensity chemotherapy designed to reduce tumor burd</w:t>
      </w:r>
      <w:r w:rsidR="002A6D83" w:rsidRPr="00664897">
        <w:rPr>
          <w:b w:val="0"/>
          <w:u w:val="none"/>
        </w:rPr>
        <w:t xml:space="preserve">en without inducing fulminant tumor lysis is appropriate. The patient will require further evaluation to </w:t>
      </w:r>
      <w:r w:rsidR="002A6D83" w:rsidRPr="00664897">
        <w:rPr>
          <w:b w:val="0"/>
          <w:u w:val="none"/>
        </w:rPr>
        <w:lastRenderedPageBreak/>
        <w:t>determine if there is marrow or central nervous system involvement</w:t>
      </w:r>
      <w:r w:rsidR="00C5277B" w:rsidRPr="00664897">
        <w:rPr>
          <w:b w:val="0"/>
          <w:u w:val="none"/>
        </w:rPr>
        <w:t xml:space="preserve">; </w:t>
      </w:r>
      <w:r w:rsidR="002A6D83" w:rsidRPr="00664897">
        <w:rPr>
          <w:b w:val="0"/>
          <w:u w:val="none"/>
        </w:rPr>
        <w:t xml:space="preserve">however, managing the </w:t>
      </w:r>
      <w:r w:rsidR="00156C6F" w:rsidRPr="00664897">
        <w:rPr>
          <w:b w:val="0"/>
          <w:u w:val="none"/>
        </w:rPr>
        <w:t>patient’s</w:t>
      </w:r>
      <w:r w:rsidR="002A6D83" w:rsidRPr="00664897">
        <w:rPr>
          <w:b w:val="0"/>
          <w:u w:val="none"/>
        </w:rPr>
        <w:t xml:space="preserve"> </w:t>
      </w:r>
      <w:r w:rsidR="00C5277B" w:rsidRPr="00664897">
        <w:rPr>
          <w:b w:val="0"/>
          <w:u w:val="none"/>
        </w:rPr>
        <w:t>TLS</w:t>
      </w:r>
      <w:r w:rsidR="002A6D83" w:rsidRPr="00664897">
        <w:rPr>
          <w:b w:val="0"/>
          <w:u w:val="none"/>
        </w:rPr>
        <w:t xml:space="preserve"> is the most immediate priority.</w:t>
      </w:r>
    </w:p>
    <w:p w14:paraId="2EAA25F9" w14:textId="5B823EEB" w:rsidR="00156C6F" w:rsidRPr="00664897" w:rsidRDefault="00156C6F" w:rsidP="00D207EC">
      <w:pPr>
        <w:pStyle w:val="BodyText2"/>
        <w:spacing w:line="480" w:lineRule="auto"/>
        <w:rPr>
          <w:b w:val="0"/>
          <w:u w:val="none"/>
        </w:rPr>
      </w:pPr>
    </w:p>
    <w:p w14:paraId="2EB497BC" w14:textId="77777777" w:rsidR="00156C6F" w:rsidRPr="00664897" w:rsidRDefault="00156C6F" w:rsidP="00D207EC">
      <w:pPr>
        <w:pStyle w:val="BodyText2"/>
        <w:spacing w:line="480" w:lineRule="auto"/>
        <w:rPr>
          <w:b w:val="0"/>
          <w:u w:val="none"/>
        </w:rPr>
      </w:pPr>
    </w:p>
    <w:p w14:paraId="0594CE87" w14:textId="45CA688A" w:rsidR="00354132" w:rsidRPr="00664897" w:rsidRDefault="00354132" w:rsidP="00D207EC">
      <w:pPr>
        <w:pStyle w:val="BodyText2"/>
        <w:spacing w:line="480" w:lineRule="auto"/>
        <w:rPr>
          <w:b w:val="0"/>
          <w:u w:val="none"/>
        </w:rPr>
      </w:pPr>
      <w:r w:rsidRPr="00664897">
        <w:rPr>
          <w:b w:val="0"/>
          <w:u w:val="none"/>
        </w:rPr>
        <w:t>35.</w:t>
      </w:r>
      <w:r w:rsidRPr="00664897">
        <w:rPr>
          <w:b w:val="0"/>
          <w:u w:val="none"/>
        </w:rPr>
        <w:tab/>
      </w:r>
      <w:r w:rsidR="00156C6F" w:rsidRPr="00664897">
        <w:rPr>
          <w:b w:val="0"/>
          <w:u w:val="none"/>
        </w:rPr>
        <w:t>A 4-year-old male presents with a 6-week history of swelling below his jaw that has been slowly growing despite a 2-week course of antibiotics. Examination reveals a firm, fixed, nontender, 3-cm lymph node.</w:t>
      </w:r>
      <w:r w:rsidR="00D77382" w:rsidRPr="00664897">
        <w:rPr>
          <w:b w:val="0"/>
          <w:u w:val="none"/>
        </w:rPr>
        <w:t xml:space="preserve"> Excisional biopsy is performed</w:t>
      </w:r>
      <w:r w:rsidR="00C5277B" w:rsidRPr="00664897">
        <w:rPr>
          <w:b w:val="0"/>
          <w:u w:val="none"/>
        </w:rPr>
        <w:t>,</w:t>
      </w:r>
      <w:r w:rsidR="00D77382" w:rsidRPr="00664897">
        <w:rPr>
          <w:b w:val="0"/>
          <w:u w:val="none"/>
        </w:rPr>
        <w:t xml:space="preserve"> </w:t>
      </w:r>
      <w:r w:rsidR="00337F92" w:rsidRPr="00664897">
        <w:rPr>
          <w:b w:val="0"/>
          <w:u w:val="none"/>
        </w:rPr>
        <w:t xml:space="preserve">which </w:t>
      </w:r>
      <w:r w:rsidR="00156C6F" w:rsidRPr="00664897">
        <w:rPr>
          <w:b w:val="0"/>
          <w:u w:val="none"/>
        </w:rPr>
        <w:t xml:space="preserve">shows </w:t>
      </w:r>
      <w:r w:rsidR="00FF7C83" w:rsidRPr="00664897">
        <w:rPr>
          <w:b w:val="0"/>
          <w:u w:val="none"/>
        </w:rPr>
        <w:t>nodular lymphocyte predominant Hodgkin lymp</w:t>
      </w:r>
      <w:r w:rsidR="006F2782" w:rsidRPr="00664897">
        <w:rPr>
          <w:b w:val="0"/>
          <w:u w:val="none"/>
        </w:rPr>
        <w:t>homa</w:t>
      </w:r>
      <w:r w:rsidR="00E53ABA" w:rsidRPr="00664897">
        <w:rPr>
          <w:b w:val="0"/>
          <w:u w:val="none"/>
        </w:rPr>
        <w:t>, stage IA</w:t>
      </w:r>
      <w:r w:rsidR="006F2782" w:rsidRPr="00664897">
        <w:rPr>
          <w:b w:val="0"/>
          <w:u w:val="none"/>
        </w:rPr>
        <w:t xml:space="preserve">. Staging workup reveals no additional sites of disease. </w:t>
      </w:r>
      <w:r w:rsidR="00F17AA1" w:rsidRPr="00664897">
        <w:rPr>
          <w:b w:val="0"/>
          <w:u w:val="none"/>
        </w:rPr>
        <w:t xml:space="preserve">Because his disease appears to have been completely surgically resected, he is treated with observation only (no chemotherapy). </w:t>
      </w:r>
      <w:r w:rsidRPr="00664897">
        <w:rPr>
          <w:b w:val="0"/>
          <w:u w:val="none"/>
        </w:rPr>
        <w:t>Nine months after surgery</w:t>
      </w:r>
      <w:r w:rsidR="00C5277B" w:rsidRPr="00664897">
        <w:rPr>
          <w:b w:val="0"/>
          <w:u w:val="none"/>
        </w:rPr>
        <w:t>,</w:t>
      </w:r>
      <w:r w:rsidRPr="00664897">
        <w:rPr>
          <w:b w:val="0"/>
          <w:u w:val="none"/>
        </w:rPr>
        <w:t xml:space="preserve"> he develops sup</w:t>
      </w:r>
      <w:r w:rsidR="00861A88" w:rsidRPr="00664897">
        <w:rPr>
          <w:b w:val="0"/>
          <w:u w:val="none"/>
        </w:rPr>
        <w:t>ra</w:t>
      </w:r>
      <w:r w:rsidRPr="00664897">
        <w:rPr>
          <w:b w:val="0"/>
          <w:u w:val="none"/>
        </w:rPr>
        <w:t>clavicular</w:t>
      </w:r>
      <w:r w:rsidR="00861A88" w:rsidRPr="00664897">
        <w:rPr>
          <w:b w:val="0"/>
          <w:u w:val="none"/>
        </w:rPr>
        <w:t xml:space="preserve"> lymphadenopathy</w:t>
      </w:r>
      <w:r w:rsidRPr="00664897">
        <w:rPr>
          <w:b w:val="0"/>
          <w:u w:val="none"/>
        </w:rPr>
        <w:t xml:space="preserve">. </w:t>
      </w:r>
      <w:r w:rsidR="00A827D1" w:rsidRPr="00664897">
        <w:rPr>
          <w:b w:val="0"/>
          <w:u w:val="none"/>
        </w:rPr>
        <w:t>The node is approximately 3.5</w:t>
      </w:r>
      <w:r w:rsidR="00C5277B" w:rsidRPr="00664897">
        <w:rPr>
          <w:b w:val="0"/>
          <w:u w:val="none"/>
        </w:rPr>
        <w:t xml:space="preserve"> </w:t>
      </w:r>
      <w:r w:rsidR="00A827D1" w:rsidRPr="00664897">
        <w:rPr>
          <w:b w:val="0"/>
          <w:u w:val="none"/>
        </w:rPr>
        <w:t>cm in diameter, firm</w:t>
      </w:r>
      <w:r w:rsidR="00C5277B" w:rsidRPr="00664897">
        <w:rPr>
          <w:b w:val="0"/>
          <w:u w:val="none"/>
        </w:rPr>
        <w:t>,</w:t>
      </w:r>
      <w:r w:rsidR="00A827D1" w:rsidRPr="00664897">
        <w:rPr>
          <w:b w:val="0"/>
          <w:u w:val="none"/>
        </w:rPr>
        <w:t xml:space="preserve"> and fixed. </w:t>
      </w:r>
      <w:r w:rsidRPr="00664897">
        <w:rPr>
          <w:b w:val="0"/>
          <w:u w:val="none"/>
        </w:rPr>
        <w:t xml:space="preserve">What is the next step in therapy? </w:t>
      </w:r>
    </w:p>
    <w:p w14:paraId="49BAACB0" w14:textId="3886EE48" w:rsidR="00156C6F" w:rsidRPr="00664897" w:rsidRDefault="00F17AA1" w:rsidP="00D207EC">
      <w:pPr>
        <w:pStyle w:val="BodyText2"/>
        <w:spacing w:line="480" w:lineRule="auto"/>
        <w:rPr>
          <w:b w:val="0"/>
          <w:u w:val="none"/>
        </w:rPr>
      </w:pPr>
      <w:r w:rsidRPr="00664897">
        <w:rPr>
          <w:b w:val="0"/>
          <w:u w:val="none"/>
        </w:rPr>
        <w:t xml:space="preserve"> </w:t>
      </w:r>
    </w:p>
    <w:p w14:paraId="2B7001A5" w14:textId="7BE76312" w:rsidR="00354132" w:rsidRPr="00664897" w:rsidRDefault="005B02E2" w:rsidP="00D207EC">
      <w:pPr>
        <w:pStyle w:val="BodyText2"/>
        <w:numPr>
          <w:ilvl w:val="0"/>
          <w:numId w:val="41"/>
        </w:numPr>
        <w:spacing w:line="480" w:lineRule="auto"/>
        <w:rPr>
          <w:b w:val="0"/>
          <w:u w:val="none"/>
        </w:rPr>
      </w:pPr>
      <w:r w:rsidRPr="00664897">
        <w:rPr>
          <w:b w:val="0"/>
          <w:u w:val="none"/>
        </w:rPr>
        <w:t xml:space="preserve">PET-CT or PET-MRI </w:t>
      </w:r>
      <w:r w:rsidR="00F14C8D" w:rsidRPr="00664897">
        <w:rPr>
          <w:b w:val="0"/>
          <w:u w:val="none"/>
        </w:rPr>
        <w:t xml:space="preserve">and </w:t>
      </w:r>
      <w:r w:rsidRPr="00664897">
        <w:rPr>
          <w:b w:val="0"/>
          <w:u w:val="none"/>
        </w:rPr>
        <w:t xml:space="preserve">treat with </w:t>
      </w:r>
      <w:r w:rsidR="006421DF" w:rsidRPr="00664897">
        <w:rPr>
          <w:b w:val="0"/>
          <w:u w:val="none"/>
        </w:rPr>
        <w:t xml:space="preserve">chemotherapy </w:t>
      </w:r>
      <w:r w:rsidR="00D961F0" w:rsidRPr="00664897">
        <w:rPr>
          <w:b w:val="0"/>
          <w:u w:val="none"/>
        </w:rPr>
        <w:t xml:space="preserve">based on staging of recurrence </w:t>
      </w:r>
    </w:p>
    <w:p w14:paraId="7C932E62" w14:textId="40AB3152" w:rsidR="00233E06" w:rsidRPr="00664897" w:rsidRDefault="00345525" w:rsidP="00D207EC">
      <w:pPr>
        <w:pStyle w:val="BodyText2"/>
        <w:numPr>
          <w:ilvl w:val="0"/>
          <w:numId w:val="41"/>
        </w:numPr>
        <w:spacing w:line="480" w:lineRule="auto"/>
        <w:rPr>
          <w:b w:val="0"/>
          <w:u w:val="none"/>
        </w:rPr>
      </w:pPr>
      <w:r w:rsidRPr="00664897">
        <w:rPr>
          <w:b w:val="0"/>
          <w:u w:val="none"/>
        </w:rPr>
        <w:t xml:space="preserve">PET-CT or PET-MRI </w:t>
      </w:r>
      <w:r w:rsidR="00F14C8D" w:rsidRPr="00664897">
        <w:rPr>
          <w:b w:val="0"/>
          <w:u w:val="none"/>
        </w:rPr>
        <w:t xml:space="preserve">and </w:t>
      </w:r>
      <w:r w:rsidRPr="00664897">
        <w:rPr>
          <w:b w:val="0"/>
          <w:u w:val="none"/>
        </w:rPr>
        <w:t xml:space="preserve">treat with </w:t>
      </w:r>
      <w:r w:rsidR="00C5277B" w:rsidRPr="00664897">
        <w:rPr>
          <w:b w:val="0"/>
          <w:u w:val="none"/>
        </w:rPr>
        <w:t>involved-</w:t>
      </w:r>
      <w:r w:rsidRPr="00664897">
        <w:rPr>
          <w:b w:val="0"/>
          <w:u w:val="none"/>
        </w:rPr>
        <w:t xml:space="preserve">node radiation therapy </w:t>
      </w:r>
    </w:p>
    <w:p w14:paraId="59DF2821" w14:textId="7064DB86" w:rsidR="00E752D8" w:rsidRPr="00664897" w:rsidRDefault="00B862FD" w:rsidP="00D207EC">
      <w:pPr>
        <w:pStyle w:val="BodyText2"/>
        <w:numPr>
          <w:ilvl w:val="0"/>
          <w:numId w:val="41"/>
        </w:numPr>
        <w:spacing w:line="480" w:lineRule="auto"/>
        <w:rPr>
          <w:b w:val="0"/>
          <w:u w:val="none"/>
        </w:rPr>
      </w:pPr>
      <w:r w:rsidRPr="00664897">
        <w:rPr>
          <w:b w:val="0"/>
          <w:u w:val="none"/>
        </w:rPr>
        <w:t xml:space="preserve">Excisional biopsy </w:t>
      </w:r>
    </w:p>
    <w:p w14:paraId="68468F59" w14:textId="566182D9" w:rsidR="00A827D1" w:rsidRPr="00664897" w:rsidRDefault="00753655" w:rsidP="00D207EC">
      <w:pPr>
        <w:pStyle w:val="BodyText2"/>
        <w:numPr>
          <w:ilvl w:val="0"/>
          <w:numId w:val="41"/>
        </w:numPr>
        <w:spacing w:line="480" w:lineRule="auto"/>
        <w:rPr>
          <w:b w:val="0"/>
          <w:u w:val="none"/>
        </w:rPr>
      </w:pPr>
      <w:r w:rsidRPr="00664897">
        <w:rPr>
          <w:b w:val="0"/>
          <w:u w:val="none"/>
        </w:rPr>
        <w:t>Ultrasound of the lymph node</w:t>
      </w:r>
    </w:p>
    <w:p w14:paraId="36AA7063" w14:textId="017C1FA3" w:rsidR="00B72775" w:rsidRPr="00664897" w:rsidRDefault="00B72775" w:rsidP="00D207EC">
      <w:pPr>
        <w:pStyle w:val="BodyText2"/>
        <w:numPr>
          <w:ilvl w:val="0"/>
          <w:numId w:val="41"/>
        </w:numPr>
        <w:spacing w:line="480" w:lineRule="auto"/>
        <w:rPr>
          <w:b w:val="0"/>
          <w:u w:val="none"/>
        </w:rPr>
      </w:pPr>
      <w:r w:rsidRPr="00664897">
        <w:rPr>
          <w:b w:val="0"/>
          <w:u w:val="none"/>
        </w:rPr>
        <w:t>None of the above</w:t>
      </w:r>
    </w:p>
    <w:p w14:paraId="11D66FFB" w14:textId="6A92B9C3" w:rsidR="00B72775" w:rsidRPr="00664897" w:rsidRDefault="00B72775" w:rsidP="00D207EC">
      <w:pPr>
        <w:pStyle w:val="BodyText2"/>
        <w:spacing w:line="480" w:lineRule="auto"/>
        <w:rPr>
          <w:b w:val="0"/>
          <w:u w:val="none"/>
        </w:rPr>
      </w:pPr>
    </w:p>
    <w:p w14:paraId="19ED616B" w14:textId="36F2750B" w:rsidR="00B72775" w:rsidRPr="00664897" w:rsidRDefault="00B72775" w:rsidP="00D207EC">
      <w:pPr>
        <w:pStyle w:val="BodyText2"/>
        <w:spacing w:line="480" w:lineRule="auto"/>
        <w:rPr>
          <w:bCs/>
          <w:u w:val="none"/>
        </w:rPr>
      </w:pPr>
      <w:r w:rsidRPr="00664897">
        <w:rPr>
          <w:bCs/>
          <w:u w:val="none"/>
        </w:rPr>
        <w:t>Answer: C</w:t>
      </w:r>
    </w:p>
    <w:p w14:paraId="0E80EB09" w14:textId="02C5690D" w:rsidR="00A52E9B" w:rsidRPr="00664897" w:rsidRDefault="00A52E9B" w:rsidP="00D207EC">
      <w:pPr>
        <w:pStyle w:val="BodyText2"/>
        <w:spacing w:line="480" w:lineRule="auto"/>
        <w:rPr>
          <w:b w:val="0"/>
          <w:u w:val="none"/>
        </w:rPr>
      </w:pPr>
    </w:p>
    <w:p w14:paraId="6A5BD4B6" w14:textId="6087F510" w:rsidR="00A52E9B" w:rsidRPr="009F139B" w:rsidRDefault="002D78AA" w:rsidP="00D207EC">
      <w:pPr>
        <w:pStyle w:val="BodyText2"/>
        <w:spacing w:line="480" w:lineRule="auto"/>
        <w:rPr>
          <w:b w:val="0"/>
          <w:u w:val="none"/>
        </w:rPr>
      </w:pPr>
      <w:r w:rsidRPr="00664897">
        <w:rPr>
          <w:b w:val="0"/>
          <w:u w:val="none"/>
        </w:rPr>
        <w:lastRenderedPageBreak/>
        <w:t xml:space="preserve">In </w:t>
      </w:r>
      <w:r w:rsidR="00C5277B" w:rsidRPr="00664897">
        <w:rPr>
          <w:b w:val="0"/>
          <w:u w:val="none"/>
        </w:rPr>
        <w:t>p</w:t>
      </w:r>
      <w:r w:rsidRPr="00664897">
        <w:rPr>
          <w:b w:val="0"/>
          <w:u w:val="none"/>
        </w:rPr>
        <w:t>ediatrics, nodular lymphocyte predominant Hodgkin lymphoma</w:t>
      </w:r>
      <w:r w:rsidR="00C5277B" w:rsidRPr="00664897">
        <w:rPr>
          <w:b w:val="0"/>
          <w:u w:val="none"/>
        </w:rPr>
        <w:t xml:space="preserve"> (NLPHL)</w:t>
      </w:r>
      <w:r w:rsidRPr="00664897">
        <w:rPr>
          <w:b w:val="0"/>
          <w:u w:val="none"/>
        </w:rPr>
        <w:t xml:space="preserve"> typically presents in young males with localized disease and no systemic symptoms. Low</w:t>
      </w:r>
      <w:r w:rsidR="00C5277B" w:rsidRPr="00664897">
        <w:rPr>
          <w:b w:val="0"/>
          <w:u w:val="none"/>
        </w:rPr>
        <w:t>-</w:t>
      </w:r>
      <w:r w:rsidRPr="00664897">
        <w:rPr>
          <w:b w:val="0"/>
          <w:u w:val="none"/>
        </w:rPr>
        <w:t xml:space="preserve">stage disease </w:t>
      </w:r>
      <w:r w:rsidR="00FB3709" w:rsidRPr="00664897">
        <w:rPr>
          <w:b w:val="0"/>
          <w:u w:val="none"/>
        </w:rPr>
        <w:t xml:space="preserve">that is completely resected </w:t>
      </w:r>
      <w:r w:rsidR="005C3E57" w:rsidRPr="00664897">
        <w:rPr>
          <w:b w:val="0"/>
          <w:u w:val="none"/>
        </w:rPr>
        <w:t xml:space="preserve">does not necessarily require systemic chemotherapy and </w:t>
      </w:r>
      <w:r w:rsidR="00FB3709" w:rsidRPr="00664897">
        <w:rPr>
          <w:b w:val="0"/>
          <w:u w:val="none"/>
        </w:rPr>
        <w:t>can be followed clinically</w:t>
      </w:r>
      <w:r w:rsidR="005C3E57" w:rsidRPr="00664897">
        <w:rPr>
          <w:b w:val="0"/>
          <w:u w:val="none"/>
        </w:rPr>
        <w:t xml:space="preserve">. A subset of these patients will </w:t>
      </w:r>
      <w:r w:rsidR="006F7DD3" w:rsidRPr="00664897">
        <w:rPr>
          <w:b w:val="0"/>
          <w:u w:val="none"/>
        </w:rPr>
        <w:t xml:space="preserve">relapse </w:t>
      </w:r>
      <w:r w:rsidR="00E30B74" w:rsidRPr="00664897">
        <w:rPr>
          <w:b w:val="0"/>
          <w:u w:val="none"/>
        </w:rPr>
        <w:t>and require systemic chemotherapy. The patient</w:t>
      </w:r>
      <w:r w:rsidR="00C5277B" w:rsidRPr="00664897">
        <w:rPr>
          <w:b w:val="0"/>
          <w:u w:val="none"/>
        </w:rPr>
        <w:t>’</w:t>
      </w:r>
      <w:r w:rsidR="00E30B74" w:rsidRPr="00664897">
        <w:rPr>
          <w:b w:val="0"/>
          <w:u w:val="none"/>
        </w:rPr>
        <w:t>s physical examination meets criteria for pathologically enlarged lymphadenopathy</w:t>
      </w:r>
      <w:r w:rsidR="00281ED4" w:rsidRPr="00664897">
        <w:rPr>
          <w:b w:val="0"/>
          <w:u w:val="none"/>
        </w:rPr>
        <w:t xml:space="preserve"> concerning for malignancy</w:t>
      </w:r>
      <w:r w:rsidR="00C5277B" w:rsidRPr="00664897">
        <w:rPr>
          <w:b w:val="0"/>
          <w:u w:val="none"/>
        </w:rPr>
        <w:t>,</w:t>
      </w:r>
      <w:r w:rsidR="00862093" w:rsidRPr="00664897">
        <w:rPr>
          <w:b w:val="0"/>
          <w:u w:val="none"/>
        </w:rPr>
        <w:t xml:space="preserve"> which is </w:t>
      </w:r>
      <w:r w:rsidR="00C5277B" w:rsidRPr="00664897">
        <w:rPr>
          <w:b w:val="0"/>
          <w:u w:val="none"/>
        </w:rPr>
        <w:t>u</w:t>
      </w:r>
      <w:r w:rsidR="007253CB" w:rsidRPr="00664897">
        <w:rPr>
          <w:b w:val="0"/>
          <w:u w:val="none"/>
        </w:rPr>
        <w:t>nlikely to be ruled out by an ultrasound of this supraclavicular node</w:t>
      </w:r>
      <w:r w:rsidR="00281ED4" w:rsidRPr="00664897">
        <w:rPr>
          <w:b w:val="0"/>
          <w:u w:val="none"/>
        </w:rPr>
        <w:t xml:space="preserve">. </w:t>
      </w:r>
      <w:r w:rsidR="00C5277B" w:rsidRPr="00664897">
        <w:rPr>
          <w:b w:val="0"/>
          <w:u w:val="none"/>
        </w:rPr>
        <w:t xml:space="preserve">Although </w:t>
      </w:r>
      <w:r w:rsidR="00281ED4" w:rsidRPr="00664897">
        <w:rPr>
          <w:b w:val="0"/>
          <w:u w:val="none"/>
        </w:rPr>
        <w:t xml:space="preserve">it is most likely that this patient has relapsed NLPHL, </w:t>
      </w:r>
      <w:r w:rsidR="00BD527C" w:rsidRPr="00664897">
        <w:rPr>
          <w:b w:val="0"/>
          <w:u w:val="none"/>
        </w:rPr>
        <w:t xml:space="preserve">a subset of patients with </w:t>
      </w:r>
      <w:r w:rsidR="007253CB" w:rsidRPr="00664897">
        <w:rPr>
          <w:b w:val="0"/>
          <w:u w:val="none"/>
        </w:rPr>
        <w:t xml:space="preserve">NLPHL </w:t>
      </w:r>
      <w:r w:rsidR="00BD527C" w:rsidRPr="00664897">
        <w:rPr>
          <w:b w:val="0"/>
          <w:u w:val="none"/>
        </w:rPr>
        <w:t>can transform to diffuse large B</w:t>
      </w:r>
      <w:r w:rsidR="00C5277B" w:rsidRPr="00664897">
        <w:rPr>
          <w:b w:val="0"/>
          <w:u w:val="none"/>
        </w:rPr>
        <w:t>-</w:t>
      </w:r>
      <w:r w:rsidR="00BD527C" w:rsidRPr="00664897">
        <w:rPr>
          <w:b w:val="0"/>
          <w:u w:val="none"/>
        </w:rPr>
        <w:t xml:space="preserve">cell lymphoma. The frequency </w:t>
      </w:r>
      <w:r w:rsidR="006B286A" w:rsidRPr="00664897">
        <w:rPr>
          <w:b w:val="0"/>
          <w:u w:val="none"/>
        </w:rPr>
        <w:t xml:space="preserve">of transformation in </w:t>
      </w:r>
      <w:r w:rsidR="00C5277B" w:rsidRPr="00664897">
        <w:rPr>
          <w:b w:val="0"/>
          <w:u w:val="none"/>
        </w:rPr>
        <w:t>p</w:t>
      </w:r>
      <w:r w:rsidR="006B286A" w:rsidRPr="00664897">
        <w:rPr>
          <w:b w:val="0"/>
          <w:u w:val="none"/>
        </w:rPr>
        <w:t xml:space="preserve">ediatrics </w:t>
      </w:r>
      <w:r w:rsidR="00FC4AE9" w:rsidRPr="00664897">
        <w:rPr>
          <w:b w:val="0"/>
          <w:u w:val="none"/>
        </w:rPr>
        <w:t xml:space="preserve">is not well established </w:t>
      </w:r>
      <w:r w:rsidR="00C5277B" w:rsidRPr="00664897">
        <w:rPr>
          <w:b w:val="0"/>
          <w:u w:val="none"/>
        </w:rPr>
        <w:t>because of</w:t>
      </w:r>
      <w:r w:rsidR="00FC4AE9" w:rsidRPr="00664897">
        <w:rPr>
          <w:b w:val="0"/>
          <w:u w:val="none"/>
        </w:rPr>
        <w:t xml:space="preserve"> the rarity of its occurrence, but</w:t>
      </w:r>
      <w:r w:rsidR="00C5277B" w:rsidRPr="00664897">
        <w:rPr>
          <w:b w:val="0"/>
          <w:u w:val="none"/>
        </w:rPr>
        <w:t>,</w:t>
      </w:r>
      <w:r w:rsidR="00FC4AE9" w:rsidRPr="00664897">
        <w:rPr>
          <w:b w:val="0"/>
          <w:u w:val="none"/>
        </w:rPr>
        <w:t xml:space="preserve"> in adult series, </w:t>
      </w:r>
      <w:r w:rsidR="00C9328B" w:rsidRPr="00664897">
        <w:rPr>
          <w:b w:val="0"/>
          <w:u w:val="none"/>
        </w:rPr>
        <w:t xml:space="preserve">transformation </w:t>
      </w:r>
      <w:r w:rsidR="00FC4AE9" w:rsidRPr="00664897">
        <w:rPr>
          <w:b w:val="0"/>
          <w:u w:val="none"/>
        </w:rPr>
        <w:t xml:space="preserve">can </w:t>
      </w:r>
      <w:r w:rsidR="003D1AA2" w:rsidRPr="00664897">
        <w:rPr>
          <w:b w:val="0"/>
          <w:u w:val="none"/>
        </w:rPr>
        <w:t xml:space="preserve">occur </w:t>
      </w:r>
      <w:r w:rsidR="00C5277B" w:rsidRPr="00664897">
        <w:rPr>
          <w:b w:val="0"/>
          <w:u w:val="none"/>
        </w:rPr>
        <w:t xml:space="preserve">in </w:t>
      </w:r>
      <w:r w:rsidR="00FC4AE9" w:rsidRPr="00664897">
        <w:rPr>
          <w:b w:val="0"/>
          <w:u w:val="none"/>
        </w:rPr>
        <w:t>between 15</w:t>
      </w:r>
      <w:r w:rsidR="00C5277B" w:rsidRPr="00664897">
        <w:rPr>
          <w:b w:val="0"/>
          <w:u w:val="none"/>
        </w:rPr>
        <w:t>%</w:t>
      </w:r>
      <w:r w:rsidR="00FC4AE9" w:rsidRPr="00664897">
        <w:rPr>
          <w:b w:val="0"/>
          <w:u w:val="none"/>
        </w:rPr>
        <w:t xml:space="preserve"> and 25%</w:t>
      </w:r>
      <w:r w:rsidR="00C5277B" w:rsidRPr="00664897">
        <w:rPr>
          <w:b w:val="0"/>
          <w:u w:val="none"/>
        </w:rPr>
        <w:t xml:space="preserve"> of cases</w:t>
      </w:r>
      <w:r w:rsidR="00FC4AE9" w:rsidRPr="00664897">
        <w:rPr>
          <w:b w:val="0"/>
          <w:u w:val="none"/>
        </w:rPr>
        <w:t xml:space="preserve">. Therefore, </w:t>
      </w:r>
      <w:r w:rsidR="0079756B" w:rsidRPr="00664897">
        <w:rPr>
          <w:b w:val="0"/>
          <w:u w:val="none"/>
        </w:rPr>
        <w:t>a biopsy to confirm relapse rather than transformation is warranted prior to starting new therapy</w:t>
      </w:r>
      <w:r w:rsidR="003D1AA2" w:rsidRPr="00664897">
        <w:rPr>
          <w:b w:val="0"/>
          <w:u w:val="none"/>
        </w:rPr>
        <w:t>.</w:t>
      </w:r>
      <w:r w:rsidR="0079756B" w:rsidRPr="0079756B">
        <w:rPr>
          <w:b w:val="0"/>
          <w:u w:val="none"/>
        </w:rPr>
        <w:t xml:space="preserve"> </w:t>
      </w:r>
    </w:p>
    <w:sectPr w:rsidR="00A52E9B" w:rsidRPr="009F139B" w:rsidSect="00EF71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yan Wilkinson" w:date="2021-01-11T07:43:00Z" w:initials="RW">
    <w:p w14:paraId="507BC9B9" w14:textId="77777777" w:rsidR="00D01555" w:rsidRDefault="00D01555">
      <w:pPr>
        <w:pStyle w:val="CommentText"/>
      </w:pPr>
      <w:r>
        <w:rPr>
          <w:rStyle w:val="CommentReference"/>
        </w:rPr>
        <w:annotationRef/>
      </w:r>
      <w:r>
        <w:t>Not included in 2021 since EE (and NBME) doesn’t support multiple correct answers.</w:t>
      </w:r>
    </w:p>
    <w:p w14:paraId="6C8FFA20" w14:textId="5F5EBCBF" w:rsidR="00D01555" w:rsidRDefault="00D01555">
      <w:pPr>
        <w:pStyle w:val="CommentText"/>
      </w:pPr>
    </w:p>
  </w:comment>
  <w:comment w:id="2" w:author="Jerrod Liveoak" w:date="2020-12-21T19:15:00Z" w:initials="JL">
    <w:p w14:paraId="7BE4A4E8" w14:textId="2C68848E" w:rsidR="000343AC" w:rsidRDefault="000343AC">
      <w:pPr>
        <w:pStyle w:val="CommentText"/>
      </w:pPr>
      <w:r>
        <w:rPr>
          <w:rStyle w:val="CommentReference"/>
        </w:rPr>
        <w:annotationRef/>
      </w:r>
      <w:r>
        <w:t xml:space="preserve">Ryan: I recommend you consult with EE about the possibility of having more than one correct answer. This isn’t best practice based on National Board of Medical Examiners item writing guide, which recommends single-best-answer items. I’ve downloaded a copy of this resource in the Review Course main folder.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FFA20" w15:done="0"/>
  <w15:commentEx w15:paraId="7BE4A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FFA20" w16cid:durableId="23A68019"/>
  <w16cid:commentId w16cid:paraId="7BE4A4E8" w16cid:durableId="238B72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40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449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8CB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CAEE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4B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87E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5EB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4B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89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147BD4"/>
    <w:lvl w:ilvl="0">
      <w:start w:val="1"/>
      <w:numFmt w:val="upperLetter"/>
      <w:pStyle w:val="ListBullet"/>
      <w:lvlText w:val="%1."/>
      <w:lvlJc w:val="left"/>
      <w:pPr>
        <w:ind w:left="360" w:hanging="360"/>
      </w:pPr>
      <w:rPr>
        <w:rFonts w:hint="default"/>
      </w:rPr>
    </w:lvl>
  </w:abstractNum>
  <w:abstractNum w:abstractNumId="10" w15:restartNumberingAfterBreak="0">
    <w:nsid w:val="061577EF"/>
    <w:multiLevelType w:val="hybridMultilevel"/>
    <w:tmpl w:val="2E363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4028A"/>
    <w:multiLevelType w:val="hybridMultilevel"/>
    <w:tmpl w:val="0A281DA0"/>
    <w:lvl w:ilvl="0" w:tplc="702E3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F2919"/>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3B7845"/>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F07A8F"/>
    <w:multiLevelType w:val="hybridMultilevel"/>
    <w:tmpl w:val="0EE8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D4480"/>
    <w:multiLevelType w:val="hybridMultilevel"/>
    <w:tmpl w:val="FF3AEBD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762A1"/>
    <w:multiLevelType w:val="hybridMultilevel"/>
    <w:tmpl w:val="D3B08F46"/>
    <w:lvl w:ilvl="0" w:tplc="142E8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4E7B7F"/>
    <w:multiLevelType w:val="hybridMultilevel"/>
    <w:tmpl w:val="2078F0DA"/>
    <w:lvl w:ilvl="0" w:tplc="BBB6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95319"/>
    <w:multiLevelType w:val="hybridMultilevel"/>
    <w:tmpl w:val="37D69AFA"/>
    <w:lvl w:ilvl="0" w:tplc="B1904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B708E"/>
    <w:multiLevelType w:val="hybridMultilevel"/>
    <w:tmpl w:val="1B561EF8"/>
    <w:lvl w:ilvl="0" w:tplc="ED6E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03C4F"/>
    <w:multiLevelType w:val="hybridMultilevel"/>
    <w:tmpl w:val="CAD8574C"/>
    <w:lvl w:ilvl="0" w:tplc="B86EC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A4444"/>
    <w:multiLevelType w:val="hybridMultilevel"/>
    <w:tmpl w:val="F99C91A8"/>
    <w:lvl w:ilvl="0" w:tplc="AFF27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113C7"/>
    <w:multiLevelType w:val="hybridMultilevel"/>
    <w:tmpl w:val="B554FD5C"/>
    <w:lvl w:ilvl="0" w:tplc="51DCE2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47A5B"/>
    <w:multiLevelType w:val="hybridMultilevel"/>
    <w:tmpl w:val="9788A278"/>
    <w:lvl w:ilvl="0" w:tplc="21866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42E0"/>
    <w:multiLevelType w:val="hybridMultilevel"/>
    <w:tmpl w:val="76E81822"/>
    <w:lvl w:ilvl="0" w:tplc="0EE843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6274C"/>
    <w:multiLevelType w:val="hybridMultilevel"/>
    <w:tmpl w:val="3918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53907"/>
    <w:multiLevelType w:val="hybridMultilevel"/>
    <w:tmpl w:val="E140D3BE"/>
    <w:lvl w:ilvl="0" w:tplc="C630C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E5144"/>
    <w:multiLevelType w:val="hybridMultilevel"/>
    <w:tmpl w:val="DD4AE524"/>
    <w:lvl w:ilvl="0" w:tplc="12048EF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1606A6"/>
    <w:multiLevelType w:val="hybridMultilevel"/>
    <w:tmpl w:val="D1ECF582"/>
    <w:lvl w:ilvl="0" w:tplc="3E4A0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93EF5"/>
    <w:multiLevelType w:val="hybridMultilevel"/>
    <w:tmpl w:val="0EB8F2BA"/>
    <w:lvl w:ilvl="0" w:tplc="B24463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74489"/>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C33B69"/>
    <w:multiLevelType w:val="hybridMultilevel"/>
    <w:tmpl w:val="DDBE7B06"/>
    <w:lvl w:ilvl="0" w:tplc="EC3A01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A6375"/>
    <w:multiLevelType w:val="hybridMultilevel"/>
    <w:tmpl w:val="45C86558"/>
    <w:lvl w:ilvl="0" w:tplc="42B80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E70AD"/>
    <w:multiLevelType w:val="hybridMultilevel"/>
    <w:tmpl w:val="F9107850"/>
    <w:lvl w:ilvl="0" w:tplc="03923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6292A"/>
    <w:multiLevelType w:val="hybridMultilevel"/>
    <w:tmpl w:val="B0345184"/>
    <w:lvl w:ilvl="0" w:tplc="05F86CC8">
      <w:start w:val="2"/>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F892146"/>
    <w:multiLevelType w:val="hybridMultilevel"/>
    <w:tmpl w:val="6E6CB188"/>
    <w:lvl w:ilvl="0" w:tplc="189E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22457"/>
    <w:multiLevelType w:val="hybridMultilevel"/>
    <w:tmpl w:val="C60A10C8"/>
    <w:lvl w:ilvl="0" w:tplc="9DB6B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508CF"/>
    <w:multiLevelType w:val="hybridMultilevel"/>
    <w:tmpl w:val="59F6901C"/>
    <w:lvl w:ilvl="0" w:tplc="386E47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87915"/>
    <w:multiLevelType w:val="hybridMultilevel"/>
    <w:tmpl w:val="572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512DC"/>
    <w:multiLevelType w:val="hybridMultilevel"/>
    <w:tmpl w:val="CCAA2DA2"/>
    <w:lvl w:ilvl="0" w:tplc="0409000F">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81431"/>
    <w:multiLevelType w:val="hybridMultilevel"/>
    <w:tmpl w:val="977E6022"/>
    <w:lvl w:ilvl="0" w:tplc="492A41E6">
      <w:start w:val="1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02548496">
    <w:abstractNumId w:val="9"/>
  </w:num>
  <w:num w:numId="2" w16cid:durableId="1601059268">
    <w:abstractNumId w:val="8"/>
  </w:num>
  <w:num w:numId="3" w16cid:durableId="1753159804">
    <w:abstractNumId w:val="38"/>
  </w:num>
  <w:num w:numId="4" w16cid:durableId="1358430976">
    <w:abstractNumId w:val="25"/>
  </w:num>
  <w:num w:numId="5" w16cid:durableId="516621580">
    <w:abstractNumId w:val="39"/>
  </w:num>
  <w:num w:numId="6" w16cid:durableId="528372782">
    <w:abstractNumId w:val="27"/>
  </w:num>
  <w:num w:numId="7" w16cid:durableId="291405540">
    <w:abstractNumId w:val="23"/>
  </w:num>
  <w:num w:numId="8" w16cid:durableId="1424954470">
    <w:abstractNumId w:val="22"/>
  </w:num>
  <w:num w:numId="9" w16cid:durableId="12731059">
    <w:abstractNumId w:val="37"/>
  </w:num>
  <w:num w:numId="10" w16cid:durableId="1520001161">
    <w:abstractNumId w:val="40"/>
  </w:num>
  <w:num w:numId="11" w16cid:durableId="1056860084">
    <w:abstractNumId w:val="20"/>
  </w:num>
  <w:num w:numId="12" w16cid:durableId="1829247361">
    <w:abstractNumId w:val="18"/>
  </w:num>
  <w:num w:numId="13" w16cid:durableId="824391861">
    <w:abstractNumId w:val="33"/>
  </w:num>
  <w:num w:numId="14" w16cid:durableId="2094624860">
    <w:abstractNumId w:val="35"/>
  </w:num>
  <w:num w:numId="15" w16cid:durableId="1283463402">
    <w:abstractNumId w:val="31"/>
  </w:num>
  <w:num w:numId="16" w16cid:durableId="1245073649">
    <w:abstractNumId w:val="24"/>
  </w:num>
  <w:num w:numId="17" w16cid:durableId="494682810">
    <w:abstractNumId w:val="11"/>
  </w:num>
  <w:num w:numId="18" w16cid:durableId="931276856">
    <w:abstractNumId w:val="29"/>
  </w:num>
  <w:num w:numId="19" w16cid:durableId="1642072006">
    <w:abstractNumId w:val="36"/>
  </w:num>
  <w:num w:numId="20" w16cid:durableId="1037320660">
    <w:abstractNumId w:val="17"/>
  </w:num>
  <w:num w:numId="21" w16cid:durableId="1719234196">
    <w:abstractNumId w:val="34"/>
  </w:num>
  <w:num w:numId="22" w16cid:durableId="722290013">
    <w:abstractNumId w:val="7"/>
  </w:num>
  <w:num w:numId="23" w16cid:durableId="2108111791">
    <w:abstractNumId w:val="6"/>
  </w:num>
  <w:num w:numId="24" w16cid:durableId="1469859755">
    <w:abstractNumId w:val="5"/>
  </w:num>
  <w:num w:numId="25" w16cid:durableId="1734310885">
    <w:abstractNumId w:val="4"/>
  </w:num>
  <w:num w:numId="26" w16cid:durableId="1023246060">
    <w:abstractNumId w:val="3"/>
  </w:num>
  <w:num w:numId="27" w16cid:durableId="1139617191">
    <w:abstractNumId w:val="2"/>
  </w:num>
  <w:num w:numId="28" w16cid:durableId="11497912">
    <w:abstractNumId w:val="1"/>
  </w:num>
  <w:num w:numId="29" w16cid:durableId="1316569596">
    <w:abstractNumId w:val="0"/>
  </w:num>
  <w:num w:numId="30" w16cid:durableId="2119831958">
    <w:abstractNumId w:val="14"/>
  </w:num>
  <w:num w:numId="31" w16cid:durableId="359404740">
    <w:abstractNumId w:val="21"/>
  </w:num>
  <w:num w:numId="32" w16cid:durableId="1881282136">
    <w:abstractNumId w:val="10"/>
  </w:num>
  <w:num w:numId="33" w16cid:durableId="366032817">
    <w:abstractNumId w:val="15"/>
  </w:num>
  <w:num w:numId="34" w16cid:durableId="1057777358">
    <w:abstractNumId w:val="13"/>
  </w:num>
  <w:num w:numId="35" w16cid:durableId="439186405">
    <w:abstractNumId w:val="30"/>
  </w:num>
  <w:num w:numId="36" w16cid:durableId="1036007530">
    <w:abstractNumId w:val="12"/>
  </w:num>
  <w:num w:numId="37" w16cid:durableId="1089305258">
    <w:abstractNumId w:val="32"/>
  </w:num>
  <w:num w:numId="38" w16cid:durableId="393937188">
    <w:abstractNumId w:val="28"/>
  </w:num>
  <w:num w:numId="39" w16cid:durableId="235745991">
    <w:abstractNumId w:val="26"/>
  </w:num>
  <w:num w:numId="40" w16cid:durableId="1561398920">
    <w:abstractNumId w:val="16"/>
  </w:num>
  <w:num w:numId="41" w16cid:durableId="193825066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Wilkinson">
    <w15:presenceInfo w15:providerId="AD" w15:userId="S::rwilkinson@connect2amc.com::d5b76841-a222-4dd9-89a1-7c760f54c7ca"/>
  </w15:person>
  <w15:person w15:author="Jerrod Liveoak">
    <w15:presenceInfo w15:providerId="AD" w15:userId="S::JLiveoak@connect2amc.com::caf1befb-5c91-4291-846d-b536191e5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15"/>
    <w:rsid w:val="0001249B"/>
    <w:rsid w:val="00024B0E"/>
    <w:rsid w:val="00032D18"/>
    <w:rsid w:val="000343AC"/>
    <w:rsid w:val="00041BF2"/>
    <w:rsid w:val="0005625E"/>
    <w:rsid w:val="00070FE5"/>
    <w:rsid w:val="00085146"/>
    <w:rsid w:val="000858B3"/>
    <w:rsid w:val="000953A2"/>
    <w:rsid w:val="000A4CE0"/>
    <w:rsid w:val="000C4C79"/>
    <w:rsid w:val="000F4B56"/>
    <w:rsid w:val="0011456D"/>
    <w:rsid w:val="0012247D"/>
    <w:rsid w:val="00132E35"/>
    <w:rsid w:val="00146190"/>
    <w:rsid w:val="001515B3"/>
    <w:rsid w:val="00151F64"/>
    <w:rsid w:val="001548D4"/>
    <w:rsid w:val="00156C6F"/>
    <w:rsid w:val="001726F5"/>
    <w:rsid w:val="001877C1"/>
    <w:rsid w:val="00187DFE"/>
    <w:rsid w:val="001B0BE3"/>
    <w:rsid w:val="001D571B"/>
    <w:rsid w:val="001E6664"/>
    <w:rsid w:val="001E6B2D"/>
    <w:rsid w:val="0021507C"/>
    <w:rsid w:val="00220E9F"/>
    <w:rsid w:val="00233E06"/>
    <w:rsid w:val="00234727"/>
    <w:rsid w:val="002405B4"/>
    <w:rsid w:val="00247400"/>
    <w:rsid w:val="00252EF5"/>
    <w:rsid w:val="00270FFA"/>
    <w:rsid w:val="0028184E"/>
    <w:rsid w:val="00281ED4"/>
    <w:rsid w:val="00282D03"/>
    <w:rsid w:val="00297A69"/>
    <w:rsid w:val="002A6D83"/>
    <w:rsid w:val="002B0B36"/>
    <w:rsid w:val="002B1053"/>
    <w:rsid w:val="002B3B35"/>
    <w:rsid w:val="002C2AF6"/>
    <w:rsid w:val="002D78AA"/>
    <w:rsid w:val="002F079F"/>
    <w:rsid w:val="003018F9"/>
    <w:rsid w:val="003125F7"/>
    <w:rsid w:val="00337A91"/>
    <w:rsid w:val="00337F92"/>
    <w:rsid w:val="00340D39"/>
    <w:rsid w:val="00345525"/>
    <w:rsid w:val="00350D17"/>
    <w:rsid w:val="00354132"/>
    <w:rsid w:val="003730B1"/>
    <w:rsid w:val="003751A5"/>
    <w:rsid w:val="00392DB2"/>
    <w:rsid w:val="003A2133"/>
    <w:rsid w:val="003B45F5"/>
    <w:rsid w:val="003B4654"/>
    <w:rsid w:val="003D1AA2"/>
    <w:rsid w:val="003D56A2"/>
    <w:rsid w:val="003D7E38"/>
    <w:rsid w:val="003E03FA"/>
    <w:rsid w:val="003F1D2E"/>
    <w:rsid w:val="00432BF1"/>
    <w:rsid w:val="00434395"/>
    <w:rsid w:val="004614C5"/>
    <w:rsid w:val="00466567"/>
    <w:rsid w:val="00480D6B"/>
    <w:rsid w:val="004933BE"/>
    <w:rsid w:val="004B35D8"/>
    <w:rsid w:val="004C1B02"/>
    <w:rsid w:val="004E2424"/>
    <w:rsid w:val="0052391C"/>
    <w:rsid w:val="00563E24"/>
    <w:rsid w:val="00567B96"/>
    <w:rsid w:val="005713DB"/>
    <w:rsid w:val="00573A45"/>
    <w:rsid w:val="005814F2"/>
    <w:rsid w:val="005A4B3D"/>
    <w:rsid w:val="005B02E2"/>
    <w:rsid w:val="005C0879"/>
    <w:rsid w:val="005C3E57"/>
    <w:rsid w:val="005C3E6A"/>
    <w:rsid w:val="005E610B"/>
    <w:rsid w:val="005E749B"/>
    <w:rsid w:val="005F6841"/>
    <w:rsid w:val="005F6E1C"/>
    <w:rsid w:val="00601302"/>
    <w:rsid w:val="006421DF"/>
    <w:rsid w:val="00652072"/>
    <w:rsid w:val="00656055"/>
    <w:rsid w:val="00664897"/>
    <w:rsid w:val="0067716D"/>
    <w:rsid w:val="006934B7"/>
    <w:rsid w:val="006954CC"/>
    <w:rsid w:val="00696C78"/>
    <w:rsid w:val="00697675"/>
    <w:rsid w:val="006A3098"/>
    <w:rsid w:val="006A6F66"/>
    <w:rsid w:val="006B286A"/>
    <w:rsid w:val="006C1EE9"/>
    <w:rsid w:val="006C37F4"/>
    <w:rsid w:val="006C5ABC"/>
    <w:rsid w:val="006D245A"/>
    <w:rsid w:val="006F0E25"/>
    <w:rsid w:val="006F2782"/>
    <w:rsid w:val="006F7DD3"/>
    <w:rsid w:val="00707A4A"/>
    <w:rsid w:val="00721E36"/>
    <w:rsid w:val="007253CB"/>
    <w:rsid w:val="00725DFD"/>
    <w:rsid w:val="00746528"/>
    <w:rsid w:val="00753655"/>
    <w:rsid w:val="00780658"/>
    <w:rsid w:val="0079756B"/>
    <w:rsid w:val="007A323B"/>
    <w:rsid w:val="007A6134"/>
    <w:rsid w:val="007C2184"/>
    <w:rsid w:val="007D22B8"/>
    <w:rsid w:val="007D2EDD"/>
    <w:rsid w:val="007E1F79"/>
    <w:rsid w:val="008059E7"/>
    <w:rsid w:val="00822D35"/>
    <w:rsid w:val="00823F8B"/>
    <w:rsid w:val="00824FA4"/>
    <w:rsid w:val="00830E6A"/>
    <w:rsid w:val="00833AB4"/>
    <w:rsid w:val="00845E09"/>
    <w:rsid w:val="00861A88"/>
    <w:rsid w:val="00862093"/>
    <w:rsid w:val="00866BB3"/>
    <w:rsid w:val="008808F7"/>
    <w:rsid w:val="008A2828"/>
    <w:rsid w:val="008B3F37"/>
    <w:rsid w:val="008C1B80"/>
    <w:rsid w:val="008C58A4"/>
    <w:rsid w:val="008C7110"/>
    <w:rsid w:val="00905CA2"/>
    <w:rsid w:val="00915259"/>
    <w:rsid w:val="00915826"/>
    <w:rsid w:val="0092486F"/>
    <w:rsid w:val="00931B3F"/>
    <w:rsid w:val="00941775"/>
    <w:rsid w:val="00947287"/>
    <w:rsid w:val="00956FAE"/>
    <w:rsid w:val="00960C70"/>
    <w:rsid w:val="00992581"/>
    <w:rsid w:val="009A0D59"/>
    <w:rsid w:val="009A5FEC"/>
    <w:rsid w:val="009B1A11"/>
    <w:rsid w:val="009B4EC3"/>
    <w:rsid w:val="009D11F4"/>
    <w:rsid w:val="009E0565"/>
    <w:rsid w:val="009F139B"/>
    <w:rsid w:val="009F6533"/>
    <w:rsid w:val="00A03DDB"/>
    <w:rsid w:val="00A3421E"/>
    <w:rsid w:val="00A41219"/>
    <w:rsid w:val="00A5199D"/>
    <w:rsid w:val="00A52E9B"/>
    <w:rsid w:val="00A53DE2"/>
    <w:rsid w:val="00A549BE"/>
    <w:rsid w:val="00A54DC0"/>
    <w:rsid w:val="00A720F3"/>
    <w:rsid w:val="00A74EB2"/>
    <w:rsid w:val="00A765EC"/>
    <w:rsid w:val="00A7676F"/>
    <w:rsid w:val="00A827D1"/>
    <w:rsid w:val="00AA1440"/>
    <w:rsid w:val="00AA294E"/>
    <w:rsid w:val="00AA741B"/>
    <w:rsid w:val="00AB2321"/>
    <w:rsid w:val="00AD3102"/>
    <w:rsid w:val="00AD3283"/>
    <w:rsid w:val="00B05E6E"/>
    <w:rsid w:val="00B136E2"/>
    <w:rsid w:val="00B23B24"/>
    <w:rsid w:val="00B401EF"/>
    <w:rsid w:val="00B46B34"/>
    <w:rsid w:val="00B52899"/>
    <w:rsid w:val="00B61774"/>
    <w:rsid w:val="00B65110"/>
    <w:rsid w:val="00B72775"/>
    <w:rsid w:val="00B77F9A"/>
    <w:rsid w:val="00B85517"/>
    <w:rsid w:val="00B85CC2"/>
    <w:rsid w:val="00B862FD"/>
    <w:rsid w:val="00B87D0D"/>
    <w:rsid w:val="00B91BFE"/>
    <w:rsid w:val="00BA04EC"/>
    <w:rsid w:val="00BA0B9D"/>
    <w:rsid w:val="00BA3AB6"/>
    <w:rsid w:val="00BB7F18"/>
    <w:rsid w:val="00BC052D"/>
    <w:rsid w:val="00BD527C"/>
    <w:rsid w:val="00C022DD"/>
    <w:rsid w:val="00C319E8"/>
    <w:rsid w:val="00C3555F"/>
    <w:rsid w:val="00C5277B"/>
    <w:rsid w:val="00C72474"/>
    <w:rsid w:val="00C9328B"/>
    <w:rsid w:val="00CA5A90"/>
    <w:rsid w:val="00CC334E"/>
    <w:rsid w:val="00CD3815"/>
    <w:rsid w:val="00CD3976"/>
    <w:rsid w:val="00CD674E"/>
    <w:rsid w:val="00CE6E39"/>
    <w:rsid w:val="00CE72CD"/>
    <w:rsid w:val="00D01555"/>
    <w:rsid w:val="00D04B8E"/>
    <w:rsid w:val="00D06C4A"/>
    <w:rsid w:val="00D117A8"/>
    <w:rsid w:val="00D207EC"/>
    <w:rsid w:val="00D21559"/>
    <w:rsid w:val="00D25051"/>
    <w:rsid w:val="00D42695"/>
    <w:rsid w:val="00D56EF0"/>
    <w:rsid w:val="00D57C2B"/>
    <w:rsid w:val="00D61957"/>
    <w:rsid w:val="00D77382"/>
    <w:rsid w:val="00D8681A"/>
    <w:rsid w:val="00D9169A"/>
    <w:rsid w:val="00D961F0"/>
    <w:rsid w:val="00DA1FB4"/>
    <w:rsid w:val="00DA3246"/>
    <w:rsid w:val="00DB43DD"/>
    <w:rsid w:val="00DE3AB7"/>
    <w:rsid w:val="00E126EE"/>
    <w:rsid w:val="00E12F30"/>
    <w:rsid w:val="00E24A1F"/>
    <w:rsid w:val="00E30B74"/>
    <w:rsid w:val="00E53ABA"/>
    <w:rsid w:val="00E57DAB"/>
    <w:rsid w:val="00E752D8"/>
    <w:rsid w:val="00E77343"/>
    <w:rsid w:val="00EA7B1C"/>
    <w:rsid w:val="00EC2237"/>
    <w:rsid w:val="00EC6B56"/>
    <w:rsid w:val="00EF5398"/>
    <w:rsid w:val="00EF71A6"/>
    <w:rsid w:val="00F01132"/>
    <w:rsid w:val="00F0416F"/>
    <w:rsid w:val="00F137DC"/>
    <w:rsid w:val="00F14C8D"/>
    <w:rsid w:val="00F15812"/>
    <w:rsid w:val="00F17AA1"/>
    <w:rsid w:val="00F206C7"/>
    <w:rsid w:val="00F32137"/>
    <w:rsid w:val="00F3302C"/>
    <w:rsid w:val="00F46070"/>
    <w:rsid w:val="00F55EDE"/>
    <w:rsid w:val="00F6059A"/>
    <w:rsid w:val="00F8118B"/>
    <w:rsid w:val="00F835FD"/>
    <w:rsid w:val="00F86405"/>
    <w:rsid w:val="00FA66BF"/>
    <w:rsid w:val="00FB3709"/>
    <w:rsid w:val="00FB7461"/>
    <w:rsid w:val="00FC0251"/>
    <w:rsid w:val="00FC4AE9"/>
    <w:rsid w:val="00FF111A"/>
    <w:rsid w:val="00FF4A3C"/>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C8C0"/>
  <w15:docId w15:val="{EE7A3ABC-958A-48BE-926B-FB13FDF2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38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D3815"/>
    <w:pPr>
      <w:keepNext/>
      <w:outlineLvl w:val="0"/>
    </w:pPr>
    <w:rPr>
      <w:rFonts w:ascii="Times" w:eastAsia="Calibri" w:hAnsi="Times"/>
      <w:b/>
      <w:szCs w:val="20"/>
    </w:rPr>
  </w:style>
  <w:style w:type="paragraph" w:styleId="Heading2">
    <w:name w:val="heading 2"/>
    <w:basedOn w:val="Normal"/>
    <w:next w:val="Normal"/>
    <w:link w:val="Heading2Char"/>
    <w:uiPriority w:val="1"/>
    <w:qFormat/>
    <w:rsid w:val="00CD3815"/>
    <w:pPr>
      <w:keepNext/>
      <w:outlineLvl w:val="1"/>
    </w:pPr>
    <w:rPr>
      <w:rFonts w:ascii="Times" w:hAnsi="Times"/>
      <w:szCs w:val="20"/>
      <w:u w:val="single"/>
    </w:rPr>
  </w:style>
  <w:style w:type="paragraph" w:styleId="Heading3">
    <w:name w:val="heading 3"/>
    <w:basedOn w:val="Normal"/>
    <w:link w:val="Heading3Char"/>
    <w:uiPriority w:val="1"/>
    <w:qFormat/>
    <w:rsid w:val="00CD3815"/>
    <w:pPr>
      <w:widowControl w:val="0"/>
      <w:ind w:left="120"/>
      <w:outlineLvl w:val="2"/>
    </w:pPr>
    <w:rPr>
      <w:rFonts w:ascii="Calibri" w:eastAsia="Calibri" w:hAnsi="Calibri" w:cstheme="minorBidi"/>
      <w:b/>
      <w:bCs/>
      <w:i/>
    </w:rPr>
  </w:style>
  <w:style w:type="paragraph" w:styleId="Heading4">
    <w:name w:val="heading 4"/>
    <w:aliases w:val="Main Heading (question)"/>
    <w:basedOn w:val="Normal"/>
    <w:next w:val="Normal"/>
    <w:link w:val="Heading4Char"/>
    <w:unhideWhenUsed/>
    <w:qFormat/>
    <w:rsid w:val="00CD3815"/>
    <w:pPr>
      <w:keepNext/>
      <w:spacing w:before="240" w:after="60"/>
      <w:outlineLvl w:val="3"/>
    </w:pPr>
    <w:rPr>
      <w:rFonts w:asciiTheme="minorHAnsi" w:eastAsiaTheme="minorEastAsia" w:hAnsiTheme="minorHAnsi" w:cstheme="minorBidi"/>
      <w:b/>
      <w:bCs/>
      <w:sz w:val="28"/>
      <w:szCs w:val="28"/>
    </w:rPr>
  </w:style>
  <w:style w:type="paragraph" w:styleId="Heading5">
    <w:name w:val="heading 5"/>
    <w:aliases w:val="Subhead"/>
    <w:basedOn w:val="Normal"/>
    <w:next w:val="Normal"/>
    <w:link w:val="Heading5Char"/>
    <w:unhideWhenUsed/>
    <w:qFormat/>
    <w:rsid w:val="00CD3815"/>
    <w:pPr>
      <w:keepNext/>
      <w:keepLines/>
      <w:spacing w:before="200"/>
      <w:outlineLvl w:val="4"/>
    </w:pPr>
    <w:rPr>
      <w:rFonts w:asciiTheme="minorHAnsi" w:eastAsiaTheme="majorEastAsia" w:hAnsiTheme="minorHAnsi" w:cstheme="majorBidi"/>
      <w:b/>
      <w:i/>
    </w:rPr>
  </w:style>
  <w:style w:type="paragraph" w:styleId="Heading9">
    <w:name w:val="heading 9"/>
    <w:basedOn w:val="Normal"/>
    <w:next w:val="Normal"/>
    <w:link w:val="Heading9Char"/>
    <w:unhideWhenUsed/>
    <w:qFormat/>
    <w:rsid w:val="00CD38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3815"/>
    <w:rPr>
      <w:rFonts w:ascii="Times" w:eastAsia="Calibri" w:hAnsi="Times" w:cs="Times New Roman"/>
      <w:b/>
      <w:sz w:val="24"/>
      <w:szCs w:val="20"/>
    </w:rPr>
  </w:style>
  <w:style w:type="character" w:customStyle="1" w:styleId="Heading2Char">
    <w:name w:val="Heading 2 Char"/>
    <w:basedOn w:val="DefaultParagraphFont"/>
    <w:link w:val="Heading2"/>
    <w:uiPriority w:val="1"/>
    <w:rsid w:val="00CD3815"/>
    <w:rPr>
      <w:rFonts w:ascii="Times" w:eastAsia="Times New Roman" w:hAnsi="Times" w:cs="Times New Roman"/>
      <w:sz w:val="24"/>
      <w:szCs w:val="20"/>
      <w:u w:val="single"/>
    </w:rPr>
  </w:style>
  <w:style w:type="character" w:customStyle="1" w:styleId="Heading3Char">
    <w:name w:val="Heading 3 Char"/>
    <w:basedOn w:val="DefaultParagraphFont"/>
    <w:link w:val="Heading3"/>
    <w:uiPriority w:val="1"/>
    <w:rsid w:val="00CD3815"/>
    <w:rPr>
      <w:rFonts w:ascii="Calibri" w:eastAsia="Calibri" w:hAnsi="Calibri"/>
      <w:b/>
      <w:bCs/>
      <w:i/>
      <w:sz w:val="24"/>
      <w:szCs w:val="24"/>
    </w:rPr>
  </w:style>
  <w:style w:type="character" w:customStyle="1" w:styleId="Heading4Char">
    <w:name w:val="Heading 4 Char"/>
    <w:aliases w:val="Main Heading (question) Char"/>
    <w:basedOn w:val="DefaultParagraphFont"/>
    <w:link w:val="Heading4"/>
    <w:rsid w:val="00CD3815"/>
    <w:rPr>
      <w:rFonts w:eastAsiaTheme="minorEastAsia"/>
      <w:b/>
      <w:bCs/>
      <w:sz w:val="28"/>
      <w:szCs w:val="28"/>
    </w:rPr>
  </w:style>
  <w:style w:type="character" w:customStyle="1" w:styleId="Heading5Char">
    <w:name w:val="Heading 5 Char"/>
    <w:aliases w:val="Subhead Char"/>
    <w:basedOn w:val="DefaultParagraphFont"/>
    <w:link w:val="Heading5"/>
    <w:rsid w:val="00CD3815"/>
    <w:rPr>
      <w:rFonts w:eastAsiaTheme="majorEastAsia" w:cstheme="majorBidi"/>
      <w:b/>
      <w:i/>
      <w:sz w:val="24"/>
      <w:szCs w:val="24"/>
    </w:rPr>
  </w:style>
  <w:style w:type="character" w:customStyle="1" w:styleId="Heading9Char">
    <w:name w:val="Heading 9 Char"/>
    <w:basedOn w:val="DefaultParagraphFont"/>
    <w:link w:val="Heading9"/>
    <w:rsid w:val="00CD381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D3815"/>
    <w:pPr>
      <w:ind w:left="720"/>
    </w:pPr>
  </w:style>
  <w:style w:type="paragraph" w:customStyle="1" w:styleId="Author">
    <w:name w:val="Author"/>
    <w:uiPriority w:val="99"/>
    <w:qFormat/>
    <w:rsid w:val="00CD3815"/>
    <w:pPr>
      <w:autoSpaceDE w:val="0"/>
      <w:autoSpaceDN w:val="0"/>
      <w:adjustRightInd w:val="0"/>
      <w:spacing w:after="0" w:line="240" w:lineRule="auto"/>
    </w:pPr>
    <w:rPr>
      <w:rFonts w:eastAsia="Times New Roman" w:cs="Times New Roman"/>
      <w:i/>
      <w:color w:val="000000"/>
      <w:sz w:val="24"/>
      <w:szCs w:val="24"/>
    </w:rPr>
  </w:style>
  <w:style w:type="character" w:customStyle="1" w:styleId="BalloonTextChar">
    <w:name w:val="Balloon Text Char"/>
    <w:uiPriority w:val="99"/>
    <w:semiHidden/>
    <w:locked/>
    <w:rsid w:val="00CD3815"/>
    <w:rPr>
      <w:rFonts w:ascii="Tahoma" w:hAnsi="Tahoma"/>
      <w:sz w:val="16"/>
    </w:rPr>
  </w:style>
  <w:style w:type="paragraph" w:styleId="BalloonText">
    <w:name w:val="Balloon Text"/>
    <w:basedOn w:val="Normal"/>
    <w:link w:val="BalloonTextChar1"/>
    <w:uiPriority w:val="99"/>
    <w:semiHidden/>
    <w:rsid w:val="00CD3815"/>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CD3815"/>
    <w:rPr>
      <w:rFonts w:ascii="Tahoma" w:eastAsia="Calibri" w:hAnsi="Tahoma" w:cs="Times New Roman"/>
      <w:sz w:val="16"/>
      <w:szCs w:val="16"/>
    </w:rPr>
  </w:style>
  <w:style w:type="paragraph" w:styleId="Header">
    <w:name w:val="header"/>
    <w:basedOn w:val="Normal"/>
    <w:link w:val="HeaderChar"/>
    <w:uiPriority w:val="99"/>
    <w:rsid w:val="00CD3815"/>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CD3815"/>
    <w:rPr>
      <w:rFonts w:ascii="Calibri" w:eastAsia="Times New Roman" w:hAnsi="Calibri" w:cs="Times New Roman"/>
    </w:rPr>
  </w:style>
  <w:style w:type="paragraph" w:styleId="Footer">
    <w:name w:val="footer"/>
    <w:basedOn w:val="Normal"/>
    <w:link w:val="FooterChar"/>
    <w:uiPriority w:val="99"/>
    <w:rsid w:val="00CD3815"/>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CD3815"/>
    <w:rPr>
      <w:rFonts w:ascii="Calibri" w:eastAsia="Times New Roman" w:hAnsi="Calibri" w:cs="Times New Roman"/>
    </w:rPr>
  </w:style>
  <w:style w:type="paragraph" w:styleId="CommentText">
    <w:name w:val="annotation text"/>
    <w:basedOn w:val="Normal"/>
    <w:link w:val="CommentTextChar"/>
    <w:uiPriority w:val="99"/>
    <w:semiHidden/>
    <w:rsid w:val="00CD3815"/>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D3815"/>
    <w:rPr>
      <w:rFonts w:ascii="Calibri" w:eastAsia="Times New Roman" w:hAnsi="Calibri" w:cs="Times New Roman"/>
      <w:sz w:val="20"/>
      <w:szCs w:val="20"/>
    </w:rPr>
  </w:style>
  <w:style w:type="character" w:customStyle="1" w:styleId="CommentSubjectChar">
    <w:name w:val="Comment Subject Char"/>
    <w:uiPriority w:val="99"/>
    <w:semiHidden/>
    <w:locked/>
    <w:rsid w:val="00CD3815"/>
    <w:rPr>
      <w:rFonts w:ascii="Calibri" w:hAnsi="Calibri"/>
      <w:b/>
      <w:sz w:val="20"/>
    </w:rPr>
  </w:style>
  <w:style w:type="paragraph" w:styleId="CommentSubject">
    <w:name w:val="annotation subject"/>
    <w:basedOn w:val="CommentText"/>
    <w:next w:val="CommentText"/>
    <w:link w:val="CommentSubjectChar1"/>
    <w:uiPriority w:val="99"/>
    <w:semiHidden/>
    <w:rsid w:val="00CD3815"/>
    <w:rPr>
      <w:rFonts w:eastAsia="Calibri"/>
      <w:b/>
      <w:bCs/>
    </w:rPr>
  </w:style>
  <w:style w:type="character" w:customStyle="1" w:styleId="CommentSubjectChar1">
    <w:name w:val="Comment Subject Char1"/>
    <w:basedOn w:val="CommentTextChar"/>
    <w:link w:val="CommentSubject"/>
    <w:uiPriority w:val="99"/>
    <w:semiHidden/>
    <w:rsid w:val="00CD3815"/>
    <w:rPr>
      <w:rFonts w:ascii="Calibri" w:eastAsia="Calibri" w:hAnsi="Calibri" w:cs="Times New Roman"/>
      <w:b/>
      <w:bCs/>
      <w:sz w:val="20"/>
      <w:szCs w:val="20"/>
    </w:rPr>
  </w:style>
  <w:style w:type="table" w:styleId="TableGrid">
    <w:name w:val="Table Grid"/>
    <w:basedOn w:val="TableNormal"/>
    <w:uiPriority w:val="59"/>
    <w:rsid w:val="00CD3815"/>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CD3815"/>
    <w:pPr>
      <w:ind w:left="720" w:hanging="720"/>
    </w:pPr>
    <w:rPr>
      <w:rFonts w:ascii="Times" w:hAnsi="Times"/>
      <w:szCs w:val="20"/>
    </w:rPr>
  </w:style>
  <w:style w:type="character" w:customStyle="1" w:styleId="BodyTextIndentChar">
    <w:name w:val="Body Text Indent Char"/>
    <w:basedOn w:val="DefaultParagraphFont"/>
    <w:link w:val="BodyTextIndent"/>
    <w:uiPriority w:val="99"/>
    <w:rsid w:val="00CD3815"/>
    <w:rPr>
      <w:rFonts w:ascii="Times" w:eastAsia="Times New Roman" w:hAnsi="Times" w:cs="Times New Roman"/>
      <w:sz w:val="24"/>
      <w:szCs w:val="20"/>
    </w:rPr>
  </w:style>
  <w:style w:type="paragraph" w:styleId="BodyTextIndent3">
    <w:name w:val="Body Text Indent 3"/>
    <w:basedOn w:val="Normal"/>
    <w:link w:val="BodyTextIndent3Char"/>
    <w:rsid w:val="00CD3815"/>
    <w:pPr>
      <w:ind w:left="2160" w:hanging="720"/>
    </w:pPr>
    <w:rPr>
      <w:rFonts w:ascii="Times" w:hAnsi="Times"/>
      <w:szCs w:val="20"/>
    </w:rPr>
  </w:style>
  <w:style w:type="character" w:customStyle="1" w:styleId="BodyTextIndent3Char">
    <w:name w:val="Body Text Indent 3 Char"/>
    <w:basedOn w:val="DefaultParagraphFont"/>
    <w:link w:val="BodyTextIndent3"/>
    <w:rsid w:val="00CD3815"/>
    <w:rPr>
      <w:rFonts w:ascii="Times" w:eastAsia="Times New Roman" w:hAnsi="Times" w:cs="Times New Roman"/>
      <w:sz w:val="24"/>
      <w:szCs w:val="20"/>
    </w:rPr>
  </w:style>
  <w:style w:type="paragraph" w:styleId="Title">
    <w:name w:val="Title"/>
    <w:basedOn w:val="Normal"/>
    <w:link w:val="TitleChar"/>
    <w:qFormat/>
    <w:rsid w:val="00CD3815"/>
    <w:pPr>
      <w:jc w:val="center"/>
    </w:pPr>
    <w:rPr>
      <w:rFonts w:ascii="Times" w:hAnsi="Times"/>
      <w:b/>
      <w:szCs w:val="20"/>
    </w:rPr>
  </w:style>
  <w:style w:type="character" w:customStyle="1" w:styleId="TitleChar">
    <w:name w:val="Title Char"/>
    <w:basedOn w:val="DefaultParagraphFont"/>
    <w:link w:val="Title"/>
    <w:rsid w:val="00CD3815"/>
    <w:rPr>
      <w:rFonts w:ascii="Times" w:eastAsia="Times New Roman" w:hAnsi="Times" w:cs="Times New Roman"/>
      <w:b/>
      <w:sz w:val="24"/>
      <w:szCs w:val="20"/>
    </w:rPr>
  </w:style>
  <w:style w:type="character" w:customStyle="1" w:styleId="st1">
    <w:name w:val="st1"/>
    <w:basedOn w:val="DefaultParagraphFont"/>
    <w:uiPriority w:val="99"/>
    <w:rsid w:val="00CD3815"/>
    <w:rPr>
      <w:rFonts w:cs="Times New Roman"/>
    </w:rPr>
  </w:style>
  <w:style w:type="character" w:styleId="CommentReference">
    <w:name w:val="annotation reference"/>
    <w:basedOn w:val="DefaultParagraphFont"/>
    <w:uiPriority w:val="99"/>
    <w:semiHidden/>
    <w:rsid w:val="00CD3815"/>
    <w:rPr>
      <w:rFonts w:cs="Times New Roman"/>
      <w:sz w:val="18"/>
      <w:szCs w:val="18"/>
    </w:rPr>
  </w:style>
  <w:style w:type="character" w:customStyle="1" w:styleId="It">
    <w:name w:val="It"/>
    <w:uiPriority w:val="99"/>
    <w:rsid w:val="00CD3815"/>
    <w:rPr>
      <w:i/>
      <w:u w:val="none"/>
      <w:vertAlign w:val="baseline"/>
      <w:lang w:val="en-US"/>
    </w:rPr>
  </w:style>
  <w:style w:type="paragraph" w:styleId="PlainText">
    <w:name w:val="Plain Text"/>
    <w:basedOn w:val="Normal"/>
    <w:link w:val="PlainTextChar"/>
    <w:uiPriority w:val="99"/>
    <w:semiHidden/>
    <w:rsid w:val="00CD3815"/>
    <w:rPr>
      <w:rFonts w:ascii="Consolas" w:eastAsia="Calibri" w:hAnsi="Consolas"/>
      <w:sz w:val="21"/>
      <w:szCs w:val="21"/>
    </w:rPr>
  </w:style>
  <w:style w:type="character" w:customStyle="1" w:styleId="PlainTextChar">
    <w:name w:val="Plain Text Char"/>
    <w:basedOn w:val="DefaultParagraphFont"/>
    <w:link w:val="PlainText"/>
    <w:uiPriority w:val="99"/>
    <w:semiHidden/>
    <w:rsid w:val="00CD3815"/>
    <w:rPr>
      <w:rFonts w:ascii="Consolas" w:eastAsia="Calibri" w:hAnsi="Consolas" w:cs="Times New Roman"/>
      <w:sz w:val="21"/>
      <w:szCs w:val="21"/>
    </w:rPr>
  </w:style>
  <w:style w:type="character" w:customStyle="1" w:styleId="ft">
    <w:name w:val="ft"/>
    <w:basedOn w:val="DefaultParagraphFont"/>
    <w:uiPriority w:val="99"/>
    <w:rsid w:val="00CD3815"/>
    <w:rPr>
      <w:rFonts w:cs="Times New Roman"/>
    </w:rPr>
  </w:style>
  <w:style w:type="paragraph" w:styleId="TOC1">
    <w:name w:val="toc 1"/>
    <w:basedOn w:val="Normal"/>
    <w:next w:val="Normal"/>
    <w:autoRedefine/>
    <w:uiPriority w:val="1"/>
    <w:qFormat/>
    <w:rsid w:val="00CD3815"/>
  </w:style>
  <w:style w:type="paragraph" w:styleId="TOC2">
    <w:name w:val="toc 2"/>
    <w:basedOn w:val="Normal"/>
    <w:next w:val="Normal"/>
    <w:autoRedefine/>
    <w:uiPriority w:val="1"/>
    <w:qFormat/>
    <w:rsid w:val="00CD3815"/>
    <w:pPr>
      <w:ind w:left="240"/>
    </w:pPr>
  </w:style>
  <w:style w:type="paragraph" w:styleId="TOC3">
    <w:name w:val="toc 3"/>
    <w:basedOn w:val="Normal"/>
    <w:next w:val="Normal"/>
    <w:autoRedefine/>
    <w:uiPriority w:val="1"/>
    <w:qFormat/>
    <w:rsid w:val="00CD3815"/>
    <w:pPr>
      <w:ind w:left="480"/>
    </w:pPr>
  </w:style>
  <w:style w:type="paragraph" w:styleId="ListNumber">
    <w:name w:val="List Number"/>
    <w:basedOn w:val="Normal"/>
    <w:uiPriority w:val="99"/>
    <w:unhideWhenUsed/>
    <w:qFormat/>
    <w:rsid w:val="00CD3815"/>
    <w:pPr>
      <w:numPr>
        <w:numId w:val="2"/>
      </w:numPr>
      <w:contextualSpacing/>
    </w:pPr>
    <w:rPr>
      <w:rFonts w:asciiTheme="minorHAnsi" w:hAnsiTheme="minorHAnsi"/>
    </w:rPr>
  </w:style>
  <w:style w:type="paragraph" w:styleId="List">
    <w:name w:val="List"/>
    <w:basedOn w:val="Normal"/>
    <w:uiPriority w:val="99"/>
    <w:unhideWhenUsed/>
    <w:rsid w:val="00CD3815"/>
    <w:pPr>
      <w:ind w:left="360" w:hanging="360"/>
      <w:contextualSpacing/>
    </w:pPr>
  </w:style>
  <w:style w:type="paragraph" w:styleId="List2">
    <w:name w:val="List 2"/>
    <w:basedOn w:val="Normal"/>
    <w:uiPriority w:val="99"/>
    <w:unhideWhenUsed/>
    <w:rsid w:val="00CD3815"/>
    <w:pPr>
      <w:ind w:left="720" w:hanging="360"/>
      <w:contextualSpacing/>
    </w:pPr>
  </w:style>
  <w:style w:type="paragraph" w:styleId="List3">
    <w:name w:val="List 3"/>
    <w:basedOn w:val="Normal"/>
    <w:uiPriority w:val="99"/>
    <w:unhideWhenUsed/>
    <w:rsid w:val="00CD3815"/>
    <w:pPr>
      <w:ind w:left="1080" w:hanging="360"/>
      <w:contextualSpacing/>
    </w:pPr>
  </w:style>
  <w:style w:type="paragraph" w:styleId="List4">
    <w:name w:val="List 4"/>
    <w:basedOn w:val="Normal"/>
    <w:uiPriority w:val="99"/>
    <w:unhideWhenUsed/>
    <w:rsid w:val="00CD3815"/>
    <w:pPr>
      <w:ind w:left="1440" w:hanging="360"/>
      <w:contextualSpacing/>
    </w:pPr>
  </w:style>
  <w:style w:type="paragraph" w:styleId="List5">
    <w:name w:val="List 5"/>
    <w:basedOn w:val="Normal"/>
    <w:uiPriority w:val="99"/>
    <w:unhideWhenUsed/>
    <w:rsid w:val="00CD3815"/>
    <w:pPr>
      <w:ind w:left="1800" w:hanging="360"/>
      <w:contextualSpacing/>
    </w:pPr>
  </w:style>
  <w:style w:type="paragraph" w:styleId="ListBullet">
    <w:name w:val="List Bullet"/>
    <w:basedOn w:val="Normal"/>
    <w:uiPriority w:val="99"/>
    <w:unhideWhenUsed/>
    <w:qFormat/>
    <w:rsid w:val="00CD3815"/>
    <w:pPr>
      <w:numPr>
        <w:numId w:val="1"/>
      </w:numPr>
      <w:ind w:left="1080"/>
      <w:contextualSpacing/>
    </w:pPr>
    <w:rPr>
      <w:rFonts w:asciiTheme="minorHAnsi" w:hAnsiTheme="minorHAnsi"/>
    </w:rPr>
  </w:style>
  <w:style w:type="paragraph" w:styleId="BodyText">
    <w:name w:val="Body Text"/>
    <w:basedOn w:val="Normal"/>
    <w:link w:val="BodyTextChar"/>
    <w:uiPriority w:val="1"/>
    <w:unhideWhenUsed/>
    <w:qFormat/>
    <w:rsid w:val="00CD3815"/>
    <w:pPr>
      <w:spacing w:after="120"/>
    </w:pPr>
    <w:rPr>
      <w:rFonts w:asciiTheme="minorHAnsi" w:hAnsiTheme="minorHAnsi"/>
    </w:rPr>
  </w:style>
  <w:style w:type="character" w:customStyle="1" w:styleId="BodyTextChar">
    <w:name w:val="Body Text Char"/>
    <w:basedOn w:val="DefaultParagraphFont"/>
    <w:link w:val="BodyText"/>
    <w:uiPriority w:val="1"/>
    <w:rsid w:val="00CD3815"/>
    <w:rPr>
      <w:rFonts w:eastAsia="Times New Roman" w:cs="Times New Roman"/>
      <w:sz w:val="24"/>
      <w:szCs w:val="24"/>
    </w:rPr>
  </w:style>
  <w:style w:type="paragraph" w:styleId="BodyText2">
    <w:name w:val="Body Text 2"/>
    <w:aliases w:val="Question header"/>
    <w:basedOn w:val="Normal"/>
    <w:link w:val="BodyText2Char"/>
    <w:uiPriority w:val="99"/>
    <w:unhideWhenUsed/>
    <w:qFormat/>
    <w:rsid w:val="00CD3815"/>
    <w:pPr>
      <w:spacing w:line="360" w:lineRule="auto"/>
    </w:pPr>
    <w:rPr>
      <w:rFonts w:asciiTheme="minorHAnsi" w:hAnsiTheme="minorHAnsi"/>
      <w:b/>
      <w:u w:val="single"/>
    </w:rPr>
  </w:style>
  <w:style w:type="character" w:customStyle="1" w:styleId="BodyText2Char">
    <w:name w:val="Body Text 2 Char"/>
    <w:aliases w:val="Question header Char"/>
    <w:basedOn w:val="DefaultParagraphFont"/>
    <w:link w:val="BodyText2"/>
    <w:uiPriority w:val="99"/>
    <w:rsid w:val="00CD3815"/>
    <w:rPr>
      <w:rFonts w:eastAsia="Times New Roman" w:cs="Times New Roman"/>
      <w:b/>
      <w:sz w:val="24"/>
      <w:szCs w:val="24"/>
      <w:u w:val="single"/>
    </w:rPr>
  </w:style>
  <w:style w:type="paragraph" w:styleId="BodyText3">
    <w:name w:val="Body Text 3"/>
    <w:basedOn w:val="Normal"/>
    <w:link w:val="BodyText3Char"/>
    <w:uiPriority w:val="99"/>
    <w:unhideWhenUsed/>
    <w:rsid w:val="00CD3815"/>
    <w:pPr>
      <w:spacing w:after="120"/>
    </w:pPr>
    <w:rPr>
      <w:sz w:val="16"/>
      <w:szCs w:val="16"/>
    </w:rPr>
  </w:style>
  <w:style w:type="character" w:customStyle="1" w:styleId="BodyText3Char">
    <w:name w:val="Body Text 3 Char"/>
    <w:basedOn w:val="DefaultParagraphFont"/>
    <w:link w:val="BodyText3"/>
    <w:uiPriority w:val="99"/>
    <w:rsid w:val="00CD3815"/>
    <w:rPr>
      <w:rFonts w:ascii="Times New Roman" w:eastAsia="Times New Roman" w:hAnsi="Times New Roman" w:cs="Times New Roman"/>
      <w:sz w:val="16"/>
      <w:szCs w:val="16"/>
    </w:rPr>
  </w:style>
  <w:style w:type="character" w:styleId="Emphasis">
    <w:name w:val="Emphasis"/>
    <w:basedOn w:val="DefaultParagraphFont"/>
    <w:uiPriority w:val="20"/>
    <w:qFormat/>
    <w:rsid w:val="00CD3815"/>
    <w:rPr>
      <w:rFonts w:cs="Times New Roman"/>
      <w:i/>
      <w:iCs/>
    </w:rPr>
  </w:style>
  <w:style w:type="paragraph" w:customStyle="1" w:styleId="Default">
    <w:name w:val="Default"/>
    <w:rsid w:val="00CD38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CD3815"/>
    <w:pPr>
      <w:ind w:firstLine="720"/>
    </w:pPr>
  </w:style>
  <w:style w:type="character" w:customStyle="1" w:styleId="BodyTextIndent2Char">
    <w:name w:val="Body Text Indent 2 Char"/>
    <w:basedOn w:val="DefaultParagraphFont"/>
    <w:link w:val="BodyTextIndent2"/>
    <w:uiPriority w:val="99"/>
    <w:semiHidden/>
    <w:rsid w:val="00CD3815"/>
    <w:rPr>
      <w:rFonts w:ascii="Times New Roman" w:eastAsia="Times New Roman" w:hAnsi="Times New Roman" w:cs="Times New Roman"/>
      <w:sz w:val="24"/>
      <w:szCs w:val="24"/>
    </w:rPr>
  </w:style>
  <w:style w:type="paragraph" w:customStyle="1" w:styleId="Question">
    <w:name w:val="Question"/>
    <w:basedOn w:val="Normal"/>
    <w:rsid w:val="00CD3815"/>
    <w:pPr>
      <w:widowControl w:val="0"/>
      <w:autoSpaceDE w:val="0"/>
      <w:autoSpaceDN w:val="0"/>
      <w:adjustRightInd w:val="0"/>
      <w:ind w:left="360" w:hanging="360"/>
    </w:pPr>
    <w:rPr>
      <w:rFonts w:asciiTheme="minorHAnsi" w:hAnsiTheme="minorHAnsi"/>
      <w:color w:val="000000"/>
    </w:rPr>
  </w:style>
  <w:style w:type="paragraph" w:customStyle="1" w:styleId="Answers">
    <w:name w:val="Answers"/>
    <w:basedOn w:val="Question"/>
    <w:rsid w:val="00CD3815"/>
    <w:pPr>
      <w:ind w:left="1080"/>
    </w:pPr>
  </w:style>
  <w:style w:type="paragraph" w:styleId="NormalWeb">
    <w:name w:val="Normal (Web)"/>
    <w:basedOn w:val="Normal"/>
    <w:uiPriority w:val="99"/>
    <w:unhideWhenUsed/>
    <w:rsid w:val="00CD3815"/>
    <w:pPr>
      <w:spacing w:before="100" w:beforeAutospacing="1" w:after="100" w:afterAutospacing="1"/>
    </w:pPr>
  </w:style>
  <w:style w:type="paragraph" w:customStyle="1" w:styleId="TableParagraph">
    <w:name w:val="Table Paragraph"/>
    <w:basedOn w:val="Normal"/>
    <w:uiPriority w:val="1"/>
    <w:qFormat/>
    <w:rsid w:val="00CD3815"/>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D3815"/>
  </w:style>
  <w:style w:type="character" w:styleId="PlaceholderText">
    <w:name w:val="Placeholder Text"/>
    <w:basedOn w:val="DefaultParagraphFont"/>
    <w:uiPriority w:val="99"/>
    <w:semiHidden/>
    <w:rsid w:val="00CD3815"/>
    <w:rPr>
      <w:color w:val="808080"/>
    </w:rPr>
  </w:style>
  <w:style w:type="character" w:styleId="Strong">
    <w:name w:val="Strong"/>
    <w:basedOn w:val="DefaultParagraphFont"/>
    <w:rsid w:val="00CD3815"/>
    <w:rPr>
      <w:b/>
      <w:bCs/>
    </w:rPr>
  </w:style>
  <w:style w:type="paragraph" w:styleId="Revision">
    <w:name w:val="Revision"/>
    <w:hidden/>
    <w:uiPriority w:val="99"/>
    <w:semiHidden/>
    <w:rsid w:val="00833A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5416">
      <w:bodyDiv w:val="1"/>
      <w:marLeft w:val="0"/>
      <w:marRight w:val="0"/>
      <w:marTop w:val="0"/>
      <w:marBottom w:val="0"/>
      <w:divBdr>
        <w:top w:val="none" w:sz="0" w:space="0" w:color="auto"/>
        <w:left w:val="none" w:sz="0" w:space="0" w:color="auto"/>
        <w:bottom w:val="none" w:sz="0" w:space="0" w:color="auto"/>
        <w:right w:val="none" w:sz="0" w:space="0" w:color="auto"/>
      </w:divBdr>
      <w:divsChild>
        <w:div w:id="1074350875">
          <w:marLeft w:val="547"/>
          <w:marRight w:val="0"/>
          <w:marTop w:val="0"/>
          <w:marBottom w:val="0"/>
          <w:divBdr>
            <w:top w:val="none" w:sz="0" w:space="0" w:color="auto"/>
            <w:left w:val="none" w:sz="0" w:space="0" w:color="auto"/>
            <w:bottom w:val="none" w:sz="0" w:space="0" w:color="auto"/>
            <w:right w:val="none" w:sz="0" w:space="0" w:color="auto"/>
          </w:divBdr>
        </w:div>
        <w:div w:id="1866938993">
          <w:marLeft w:val="547"/>
          <w:marRight w:val="0"/>
          <w:marTop w:val="0"/>
          <w:marBottom w:val="0"/>
          <w:divBdr>
            <w:top w:val="none" w:sz="0" w:space="0" w:color="auto"/>
            <w:left w:val="none" w:sz="0" w:space="0" w:color="auto"/>
            <w:bottom w:val="none" w:sz="0" w:space="0" w:color="auto"/>
            <w:right w:val="none" w:sz="0" w:space="0" w:color="auto"/>
          </w:divBdr>
        </w:div>
        <w:div w:id="945847123">
          <w:marLeft w:val="547"/>
          <w:marRight w:val="0"/>
          <w:marTop w:val="0"/>
          <w:marBottom w:val="0"/>
          <w:divBdr>
            <w:top w:val="none" w:sz="0" w:space="0" w:color="auto"/>
            <w:left w:val="none" w:sz="0" w:space="0" w:color="auto"/>
            <w:bottom w:val="none" w:sz="0" w:space="0" w:color="auto"/>
            <w:right w:val="none" w:sz="0" w:space="0" w:color="auto"/>
          </w:divBdr>
        </w:div>
        <w:div w:id="261305769">
          <w:marLeft w:val="547"/>
          <w:marRight w:val="0"/>
          <w:marTop w:val="0"/>
          <w:marBottom w:val="0"/>
          <w:divBdr>
            <w:top w:val="none" w:sz="0" w:space="0" w:color="auto"/>
            <w:left w:val="none" w:sz="0" w:space="0" w:color="auto"/>
            <w:bottom w:val="none" w:sz="0" w:space="0" w:color="auto"/>
            <w:right w:val="none" w:sz="0" w:space="0" w:color="auto"/>
          </w:divBdr>
        </w:div>
      </w:divsChild>
    </w:div>
    <w:div w:id="843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226B2-4745-48C0-8D05-6510F99C9F99}">
  <ds:schemaRefs>
    <ds:schemaRef ds:uri="http://schemas.microsoft.com/sharepoint/v3/contenttype/forms"/>
  </ds:schemaRefs>
</ds:datastoreItem>
</file>

<file path=customXml/itemProps2.xml><?xml version="1.0" encoding="utf-8"?>
<ds:datastoreItem xmlns:ds="http://schemas.openxmlformats.org/officeDocument/2006/customXml" ds:itemID="{13A99E65-52A1-4CD5-B387-02E3CB7B5C71}">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25782BA5-8C29-435B-9A5B-A4A2CF88CE3A}">
  <ds:schemaRefs>
    <ds:schemaRef ds:uri="http://schemas.openxmlformats.org/officeDocument/2006/bibliography"/>
  </ds:schemaRefs>
</ds:datastoreItem>
</file>

<file path=customXml/itemProps4.xml><?xml version="1.0" encoding="utf-8"?>
<ds:datastoreItem xmlns:ds="http://schemas.openxmlformats.org/officeDocument/2006/customXml" ds:itemID="{F4FB5ECE-99B9-4D06-9175-0D0F44A7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47</Pages>
  <Words>9154</Words>
  <Characters>52183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61215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Holcomb</dc:creator>
  <cp:lastModifiedBy>Cassie McGarigle</cp:lastModifiedBy>
  <cp:revision>9</cp:revision>
  <cp:lastPrinted>2018-09-06T15:51:00Z</cp:lastPrinted>
  <dcterms:created xsi:type="dcterms:W3CDTF">2020-12-21T23:49:00Z</dcterms:created>
  <dcterms:modified xsi:type="dcterms:W3CDTF">2022-09-01T20:08:00Z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